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F6B" w:rsidRDefault="008C6E6F" w:rsidP="0016302A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Rámcová smlouva </w:t>
      </w:r>
    </w:p>
    <w:p w:rsidR="0016302A" w:rsidRDefault="008C6E6F" w:rsidP="0016302A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„</w:t>
      </w:r>
      <w:r w:rsidR="00BC74F5">
        <w:rPr>
          <w:b/>
          <w:sz w:val="28"/>
          <w:szCs w:val="28"/>
        </w:rPr>
        <w:t>Vývoz jímek z mycích zařízení</w:t>
      </w:r>
      <w:r w:rsidR="00E46BA8">
        <w:rPr>
          <w:b/>
          <w:sz w:val="28"/>
          <w:szCs w:val="28"/>
        </w:rPr>
        <w:t xml:space="preserve"> ČS EuroOil 2015 - 2019</w:t>
      </w:r>
      <w:r>
        <w:rPr>
          <w:b/>
          <w:sz w:val="28"/>
          <w:szCs w:val="28"/>
        </w:rPr>
        <w:t>“</w:t>
      </w:r>
    </w:p>
    <w:p w:rsidR="00B526B7" w:rsidRPr="003D3E2A" w:rsidRDefault="00B526B7" w:rsidP="003D3E2A">
      <w:pPr>
        <w:spacing w:line="276" w:lineRule="auto"/>
      </w:pPr>
    </w:p>
    <w:p w:rsidR="00B526B7" w:rsidRPr="003D3E2A" w:rsidRDefault="00B526B7" w:rsidP="003D3E2A">
      <w:pPr>
        <w:spacing w:line="276" w:lineRule="auto"/>
      </w:pPr>
      <w:r w:rsidRPr="003D3E2A">
        <w:t>č. smlouvy dodavatele: ………………….</w:t>
      </w:r>
    </w:p>
    <w:p w:rsidR="00B526B7" w:rsidRPr="003D3E2A" w:rsidRDefault="00B526B7" w:rsidP="003D3E2A">
      <w:pPr>
        <w:spacing w:line="276" w:lineRule="auto"/>
      </w:pPr>
      <w:r w:rsidRPr="003D3E2A">
        <w:t>č. smlouvy objednatele:………………….</w:t>
      </w:r>
    </w:p>
    <w:p w:rsidR="00B526B7" w:rsidRPr="003D3E2A" w:rsidRDefault="00B526B7" w:rsidP="003D3E2A">
      <w:pPr>
        <w:spacing w:line="276" w:lineRule="auto"/>
      </w:pPr>
    </w:p>
    <w:p w:rsidR="00B526B7" w:rsidRPr="003D3E2A" w:rsidRDefault="00B526B7" w:rsidP="00B2086B">
      <w:pPr>
        <w:pStyle w:val="01-L"/>
      </w:pPr>
      <w:bookmarkStart w:id="0" w:name="_Ref359594116"/>
      <w:r w:rsidRPr="003D3E2A">
        <w:t>Smluvní strany</w:t>
      </w:r>
      <w:bookmarkEnd w:id="0"/>
    </w:p>
    <w:p w:rsidR="00B526B7" w:rsidRPr="003D3E2A" w:rsidRDefault="00B526B7" w:rsidP="003D3E2A">
      <w:pPr>
        <w:tabs>
          <w:tab w:val="left" w:pos="216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b/>
          <w:color w:val="000000"/>
        </w:rPr>
      </w:pPr>
    </w:p>
    <w:p w:rsidR="00B526B7" w:rsidRPr="003D3E2A" w:rsidRDefault="00B526B7" w:rsidP="003D3E2A">
      <w:pPr>
        <w:tabs>
          <w:tab w:val="left" w:pos="216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color w:val="000000"/>
        </w:rPr>
      </w:pPr>
      <w:r w:rsidRPr="003D3E2A">
        <w:rPr>
          <w:b/>
          <w:color w:val="000000"/>
        </w:rPr>
        <w:t>Objednatel:</w:t>
      </w:r>
      <w:r w:rsidRPr="003D3E2A">
        <w:rPr>
          <w:color w:val="000000"/>
        </w:rPr>
        <w:tab/>
      </w:r>
      <w:r w:rsidRPr="003D3E2A">
        <w:rPr>
          <w:b/>
          <w:color w:val="000000"/>
        </w:rPr>
        <w:t>ČEPRO, a.s.</w:t>
      </w:r>
    </w:p>
    <w:p w:rsidR="00B526B7" w:rsidRPr="003D3E2A" w:rsidRDefault="00B526B7" w:rsidP="003D3E2A">
      <w:pPr>
        <w:tabs>
          <w:tab w:val="left" w:pos="216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color w:val="000000"/>
        </w:rPr>
      </w:pPr>
      <w:r w:rsidRPr="003D3E2A">
        <w:rPr>
          <w:color w:val="000000"/>
        </w:rPr>
        <w:t>se sídlem:</w:t>
      </w:r>
      <w:r w:rsidRPr="003D3E2A">
        <w:rPr>
          <w:color w:val="000000"/>
        </w:rPr>
        <w:tab/>
        <w:t xml:space="preserve">Praha 7, Dělnická </w:t>
      </w:r>
      <w:proofErr w:type="gramStart"/>
      <w:r w:rsidRPr="003D3E2A">
        <w:rPr>
          <w:color w:val="000000"/>
        </w:rPr>
        <w:t>č.p.</w:t>
      </w:r>
      <w:proofErr w:type="gramEnd"/>
      <w:r w:rsidRPr="003D3E2A">
        <w:rPr>
          <w:color w:val="000000"/>
        </w:rPr>
        <w:t xml:space="preserve">213, </w:t>
      </w:r>
      <w:proofErr w:type="spellStart"/>
      <w:r w:rsidRPr="003D3E2A">
        <w:rPr>
          <w:color w:val="000000"/>
        </w:rPr>
        <w:t>č.or</w:t>
      </w:r>
      <w:proofErr w:type="spellEnd"/>
      <w:r w:rsidRPr="003D3E2A">
        <w:rPr>
          <w:color w:val="000000"/>
        </w:rPr>
        <w:t>. 12, PSČ 170 04</w:t>
      </w:r>
    </w:p>
    <w:p w:rsidR="00B526B7" w:rsidRPr="003D3E2A" w:rsidRDefault="00B526B7" w:rsidP="003D3E2A">
      <w:pPr>
        <w:tabs>
          <w:tab w:val="left" w:pos="216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color w:val="000000"/>
        </w:rPr>
      </w:pPr>
      <w:r w:rsidRPr="003D3E2A">
        <w:rPr>
          <w:color w:val="000000"/>
        </w:rPr>
        <w:t>zapsaná:</w:t>
      </w:r>
      <w:r w:rsidRPr="003D3E2A">
        <w:rPr>
          <w:color w:val="000000"/>
        </w:rPr>
        <w:tab/>
        <w:t>Obchodní rejstřík Městského soudu v Praze, oddíl B, vložka 2341</w:t>
      </w:r>
    </w:p>
    <w:p w:rsidR="00B526B7" w:rsidRPr="003D3E2A" w:rsidRDefault="00B526B7" w:rsidP="003D3E2A">
      <w:pPr>
        <w:tabs>
          <w:tab w:val="left" w:pos="216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color w:val="000000"/>
        </w:rPr>
      </w:pPr>
      <w:r w:rsidRPr="003D3E2A">
        <w:rPr>
          <w:color w:val="000000"/>
        </w:rPr>
        <w:t>bankovní spojení:</w:t>
      </w:r>
      <w:r w:rsidRPr="003D3E2A">
        <w:rPr>
          <w:color w:val="000000"/>
        </w:rPr>
        <w:tab/>
        <w:t>Komerční banka a.s.</w:t>
      </w:r>
    </w:p>
    <w:p w:rsidR="00B526B7" w:rsidRPr="003D3E2A" w:rsidRDefault="00B526B7" w:rsidP="003D3E2A">
      <w:pPr>
        <w:tabs>
          <w:tab w:val="left" w:pos="216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bCs/>
          <w:color w:val="000000"/>
        </w:rPr>
      </w:pPr>
      <w:r w:rsidRPr="003D3E2A">
        <w:rPr>
          <w:color w:val="000000"/>
        </w:rPr>
        <w:t>číslo účtu:</w:t>
      </w:r>
      <w:r w:rsidRPr="003D3E2A">
        <w:rPr>
          <w:color w:val="000000"/>
        </w:rPr>
        <w:tab/>
      </w:r>
      <w:r w:rsidR="00346F6B">
        <w:rPr>
          <w:bCs/>
          <w:color w:val="000000"/>
        </w:rPr>
        <w:t>11-</w:t>
      </w:r>
      <w:r w:rsidRPr="003D3E2A">
        <w:rPr>
          <w:bCs/>
          <w:color w:val="000000"/>
        </w:rPr>
        <w:t>902931/0100</w:t>
      </w:r>
    </w:p>
    <w:p w:rsidR="00B526B7" w:rsidRPr="003D3E2A" w:rsidRDefault="00B526B7" w:rsidP="003D3E2A">
      <w:pPr>
        <w:tabs>
          <w:tab w:val="left" w:pos="216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color w:val="000000"/>
        </w:rPr>
      </w:pPr>
      <w:r w:rsidRPr="003D3E2A">
        <w:rPr>
          <w:color w:val="000000"/>
        </w:rPr>
        <w:t>IČ:</w:t>
      </w:r>
      <w:r w:rsidRPr="003D3E2A">
        <w:rPr>
          <w:color w:val="000000"/>
        </w:rPr>
        <w:tab/>
        <w:t>60193531</w:t>
      </w:r>
    </w:p>
    <w:p w:rsidR="00B526B7" w:rsidRPr="003D3E2A" w:rsidRDefault="00B526B7" w:rsidP="003D3E2A">
      <w:pPr>
        <w:tabs>
          <w:tab w:val="left" w:pos="216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color w:val="000000"/>
        </w:rPr>
      </w:pPr>
      <w:r w:rsidRPr="003D3E2A">
        <w:rPr>
          <w:color w:val="000000"/>
        </w:rPr>
        <w:t>DIČ:</w:t>
      </w:r>
      <w:r w:rsidRPr="003D3E2A">
        <w:rPr>
          <w:color w:val="000000"/>
        </w:rPr>
        <w:tab/>
        <w:t>CZ60193531</w:t>
      </w:r>
    </w:p>
    <w:p w:rsidR="00B526B7" w:rsidRPr="003D3E2A" w:rsidRDefault="007B6AF1" w:rsidP="003D3E2A">
      <w:pPr>
        <w:tabs>
          <w:tab w:val="left" w:pos="216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color w:val="000000"/>
        </w:rPr>
      </w:pPr>
      <w:r>
        <w:rPr>
          <w:color w:val="000000"/>
        </w:rPr>
        <w:t>zastoupen</w:t>
      </w:r>
      <w:r w:rsidR="00B526B7" w:rsidRPr="003D3E2A">
        <w:rPr>
          <w:color w:val="000000"/>
        </w:rPr>
        <w:t>:</w:t>
      </w:r>
      <w:r w:rsidR="00B526B7" w:rsidRPr="003D3E2A">
        <w:rPr>
          <w:color w:val="000000"/>
        </w:rPr>
        <w:tab/>
        <w:t>Mgr. Jan Duspěva, předseda představenstva</w:t>
      </w:r>
    </w:p>
    <w:p w:rsidR="00B526B7" w:rsidRPr="003D3E2A" w:rsidRDefault="00B526B7" w:rsidP="003D3E2A">
      <w:pPr>
        <w:tabs>
          <w:tab w:val="left" w:pos="216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color w:val="000000"/>
        </w:rPr>
      </w:pPr>
      <w:r w:rsidRPr="003D3E2A">
        <w:rPr>
          <w:color w:val="000000"/>
        </w:rPr>
        <w:tab/>
        <w:t>Ing. Ladislav Staněk, člen představenstva</w:t>
      </w:r>
    </w:p>
    <w:p w:rsidR="00B526B7" w:rsidRPr="003D3E2A" w:rsidRDefault="00B526B7" w:rsidP="003D3E2A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i/>
          <w:iCs/>
          <w:color w:val="000000"/>
        </w:rPr>
      </w:pPr>
    </w:p>
    <w:p w:rsidR="00B526B7" w:rsidRPr="003D3E2A" w:rsidRDefault="00B526B7" w:rsidP="003D3E2A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color w:val="000000"/>
        </w:rPr>
      </w:pPr>
    </w:p>
    <w:p w:rsidR="00B526B7" w:rsidRPr="003D3E2A" w:rsidRDefault="00B526B7" w:rsidP="003D3E2A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color w:val="000000"/>
        </w:rPr>
      </w:pPr>
      <w:r w:rsidRPr="003D3E2A">
        <w:rPr>
          <w:color w:val="000000"/>
        </w:rPr>
        <w:t>(dále jen „</w:t>
      </w:r>
      <w:r w:rsidRPr="003D3E2A">
        <w:rPr>
          <w:b/>
          <w:i/>
          <w:color w:val="000000"/>
        </w:rPr>
        <w:t>Objednatel</w:t>
      </w:r>
      <w:r w:rsidRPr="003D3E2A">
        <w:rPr>
          <w:color w:val="000000"/>
        </w:rPr>
        <w:t>“)</w:t>
      </w:r>
      <w:r w:rsidRPr="003D3E2A">
        <w:rPr>
          <w:color w:val="000000"/>
        </w:rPr>
        <w:tab/>
      </w:r>
    </w:p>
    <w:p w:rsidR="00B526B7" w:rsidRPr="003D3E2A" w:rsidRDefault="00B526B7" w:rsidP="003D3E2A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color w:val="000000"/>
        </w:rPr>
      </w:pPr>
    </w:p>
    <w:p w:rsidR="00B526B7" w:rsidRPr="003D3E2A" w:rsidRDefault="00B526B7" w:rsidP="003D3E2A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b/>
          <w:color w:val="000000"/>
        </w:rPr>
      </w:pPr>
      <w:r w:rsidRPr="003D3E2A">
        <w:rPr>
          <w:b/>
          <w:color w:val="000000"/>
        </w:rPr>
        <w:t>a</w:t>
      </w:r>
    </w:p>
    <w:p w:rsidR="00B526B7" w:rsidRPr="003D3E2A" w:rsidRDefault="00B526B7" w:rsidP="003D3E2A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color w:val="000000"/>
        </w:rPr>
      </w:pPr>
    </w:p>
    <w:p w:rsidR="00B526B7" w:rsidRPr="003D3E2A" w:rsidRDefault="00B526B7" w:rsidP="003D3E2A">
      <w:pPr>
        <w:tabs>
          <w:tab w:val="left" w:pos="216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b/>
          <w:color w:val="000000"/>
        </w:rPr>
      </w:pPr>
      <w:r w:rsidRPr="003D3E2A">
        <w:rPr>
          <w:b/>
          <w:color w:val="000000"/>
        </w:rPr>
        <w:t>Dodavatel:</w:t>
      </w:r>
      <w:r w:rsidRPr="003D3E2A">
        <w:rPr>
          <w:b/>
          <w:color w:val="000000"/>
        </w:rPr>
        <w:tab/>
      </w:r>
    </w:p>
    <w:p w:rsidR="00B526B7" w:rsidRPr="006B681B" w:rsidRDefault="00B526B7" w:rsidP="003D3E2A">
      <w:pPr>
        <w:tabs>
          <w:tab w:val="left" w:pos="216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color w:val="000000"/>
          <w:highlight w:val="cyan"/>
        </w:rPr>
      </w:pPr>
      <w:r w:rsidRPr="006B681B">
        <w:rPr>
          <w:color w:val="000000"/>
          <w:highlight w:val="cyan"/>
        </w:rPr>
        <w:t>se sídlem:</w:t>
      </w:r>
      <w:r w:rsidRPr="006B681B">
        <w:rPr>
          <w:color w:val="000000"/>
          <w:highlight w:val="cyan"/>
        </w:rPr>
        <w:tab/>
      </w:r>
    </w:p>
    <w:p w:rsidR="00B526B7" w:rsidRPr="006B681B" w:rsidRDefault="00B526B7" w:rsidP="003D3E2A">
      <w:pPr>
        <w:tabs>
          <w:tab w:val="left" w:pos="216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color w:val="000000"/>
          <w:highlight w:val="cyan"/>
        </w:rPr>
      </w:pPr>
      <w:r w:rsidRPr="006B681B">
        <w:rPr>
          <w:color w:val="000000"/>
          <w:highlight w:val="cyan"/>
        </w:rPr>
        <w:t>zapsaná:</w:t>
      </w:r>
      <w:r w:rsidRPr="006B681B">
        <w:rPr>
          <w:color w:val="000000"/>
          <w:highlight w:val="cyan"/>
        </w:rPr>
        <w:tab/>
      </w:r>
    </w:p>
    <w:p w:rsidR="00B526B7" w:rsidRPr="006B681B" w:rsidRDefault="00B526B7" w:rsidP="003D3E2A">
      <w:pPr>
        <w:tabs>
          <w:tab w:val="left" w:pos="216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color w:val="000000"/>
          <w:highlight w:val="cyan"/>
        </w:rPr>
      </w:pPr>
      <w:r w:rsidRPr="006B681B">
        <w:rPr>
          <w:color w:val="000000"/>
          <w:highlight w:val="cyan"/>
        </w:rPr>
        <w:t xml:space="preserve">bankovní spojení: </w:t>
      </w:r>
      <w:r w:rsidRPr="006B681B">
        <w:rPr>
          <w:color w:val="000000"/>
          <w:highlight w:val="cyan"/>
        </w:rPr>
        <w:tab/>
      </w:r>
    </w:p>
    <w:p w:rsidR="00B526B7" w:rsidRPr="006B681B" w:rsidRDefault="00B526B7" w:rsidP="003D3E2A">
      <w:pPr>
        <w:tabs>
          <w:tab w:val="left" w:pos="216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color w:val="000000"/>
          <w:highlight w:val="cyan"/>
        </w:rPr>
      </w:pPr>
      <w:r w:rsidRPr="006B681B">
        <w:rPr>
          <w:color w:val="000000"/>
          <w:highlight w:val="cyan"/>
        </w:rPr>
        <w:t xml:space="preserve">číslo účtu: </w:t>
      </w:r>
      <w:r w:rsidRPr="006B681B">
        <w:rPr>
          <w:color w:val="000000"/>
          <w:highlight w:val="cyan"/>
        </w:rPr>
        <w:tab/>
      </w:r>
    </w:p>
    <w:p w:rsidR="00B526B7" w:rsidRPr="006B681B" w:rsidRDefault="00B526B7" w:rsidP="003D3E2A">
      <w:pPr>
        <w:tabs>
          <w:tab w:val="left" w:pos="216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color w:val="000000"/>
          <w:highlight w:val="cyan"/>
        </w:rPr>
      </w:pPr>
      <w:r w:rsidRPr="006B681B">
        <w:rPr>
          <w:color w:val="000000"/>
          <w:highlight w:val="cyan"/>
        </w:rPr>
        <w:t>IČ:</w:t>
      </w:r>
      <w:r w:rsidRPr="006B681B">
        <w:rPr>
          <w:color w:val="000000"/>
          <w:highlight w:val="cyan"/>
        </w:rPr>
        <w:tab/>
      </w:r>
    </w:p>
    <w:p w:rsidR="00B526B7" w:rsidRPr="006B681B" w:rsidRDefault="00B526B7" w:rsidP="003D3E2A">
      <w:pPr>
        <w:tabs>
          <w:tab w:val="left" w:pos="216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color w:val="000000"/>
          <w:highlight w:val="cyan"/>
        </w:rPr>
      </w:pPr>
      <w:r w:rsidRPr="006B681B">
        <w:rPr>
          <w:color w:val="000000"/>
          <w:highlight w:val="cyan"/>
        </w:rPr>
        <w:t>DIČ:</w:t>
      </w:r>
      <w:r w:rsidRPr="006B681B">
        <w:rPr>
          <w:color w:val="000000"/>
          <w:highlight w:val="cyan"/>
        </w:rPr>
        <w:tab/>
      </w:r>
    </w:p>
    <w:p w:rsidR="00B526B7" w:rsidRPr="006B681B" w:rsidRDefault="00B526B7" w:rsidP="003D3E2A">
      <w:pPr>
        <w:tabs>
          <w:tab w:val="left" w:pos="216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color w:val="000000"/>
          <w:highlight w:val="cyan"/>
        </w:rPr>
      </w:pPr>
      <w:r w:rsidRPr="006B681B">
        <w:rPr>
          <w:color w:val="000000"/>
          <w:highlight w:val="cyan"/>
        </w:rPr>
        <w:t>zastoupen:</w:t>
      </w:r>
      <w:r w:rsidRPr="006B681B">
        <w:rPr>
          <w:color w:val="000000"/>
          <w:highlight w:val="cyan"/>
        </w:rPr>
        <w:tab/>
      </w:r>
    </w:p>
    <w:p w:rsidR="00B526B7" w:rsidRDefault="008D05A6" w:rsidP="003D3E2A">
      <w:pPr>
        <w:spacing w:line="276" w:lineRule="auto"/>
        <w:rPr>
          <w:color w:val="000000"/>
        </w:rPr>
      </w:pPr>
      <w:r w:rsidRPr="006B681B" w:rsidDel="008D05A6">
        <w:rPr>
          <w:color w:val="000000"/>
          <w:highlight w:val="cyan"/>
        </w:rPr>
        <w:t xml:space="preserve"> </w:t>
      </w:r>
      <w:r w:rsidR="00160EA8" w:rsidRPr="006B681B">
        <w:rPr>
          <w:color w:val="000000"/>
          <w:highlight w:val="cyan"/>
        </w:rPr>
        <w:t>(dále jen „</w:t>
      </w:r>
      <w:r w:rsidR="00160EA8" w:rsidRPr="006B681B">
        <w:rPr>
          <w:b/>
          <w:i/>
          <w:color w:val="000000"/>
          <w:highlight w:val="cyan"/>
        </w:rPr>
        <w:t>Dodavatel</w:t>
      </w:r>
      <w:r w:rsidR="00160EA8" w:rsidRPr="006B681B">
        <w:rPr>
          <w:color w:val="000000"/>
          <w:highlight w:val="cyan"/>
        </w:rPr>
        <w:t>“)</w:t>
      </w:r>
    </w:p>
    <w:p w:rsidR="00BD2665" w:rsidRDefault="00BD2665" w:rsidP="003D3E2A">
      <w:pPr>
        <w:spacing w:line="276" w:lineRule="auto"/>
        <w:rPr>
          <w:rFonts w:cs="Arial"/>
        </w:rPr>
      </w:pPr>
    </w:p>
    <w:p w:rsidR="00BD2665" w:rsidRPr="003D3E2A" w:rsidRDefault="00BD2665" w:rsidP="003D3E2A">
      <w:pPr>
        <w:spacing w:line="276" w:lineRule="auto"/>
      </w:pPr>
      <w:r>
        <w:rPr>
          <w:rFonts w:cs="Arial"/>
        </w:rPr>
        <w:lastRenderedPageBreak/>
        <w:t>Níže uvedeného dne, měsíce a roku uzavírají Objednatel a Dodavatel (dále též „smluvní s</w:t>
      </w:r>
      <w:r w:rsidR="004C4860">
        <w:rPr>
          <w:rFonts w:cs="Arial"/>
        </w:rPr>
        <w:t xml:space="preserve">trany“) v souladu s ustanoveními </w:t>
      </w:r>
      <w:r>
        <w:rPr>
          <w:rFonts w:cs="Arial"/>
        </w:rPr>
        <w:t xml:space="preserve">zákona č. </w:t>
      </w:r>
      <w:r w:rsidR="007B6AF1">
        <w:rPr>
          <w:rFonts w:cs="Arial"/>
        </w:rPr>
        <w:t>89/2012 Sb., občanský</w:t>
      </w:r>
      <w:r>
        <w:rPr>
          <w:rFonts w:cs="Arial"/>
        </w:rPr>
        <w:t xml:space="preserve"> zákoník, v platném znění</w:t>
      </w:r>
      <w:r w:rsidR="00D23FB8">
        <w:rPr>
          <w:rFonts w:cs="Arial"/>
        </w:rPr>
        <w:t xml:space="preserve"> (</w:t>
      </w:r>
      <w:r w:rsidR="004C4860">
        <w:rPr>
          <w:rFonts w:cs="Arial"/>
        </w:rPr>
        <w:t xml:space="preserve">dále též jen </w:t>
      </w:r>
      <w:r w:rsidR="00D23FB8">
        <w:rPr>
          <w:rFonts w:cs="Arial"/>
        </w:rPr>
        <w:t>„Ob</w:t>
      </w:r>
      <w:r w:rsidR="007B6AF1">
        <w:rPr>
          <w:rFonts w:cs="Arial"/>
        </w:rPr>
        <w:t>čanský</w:t>
      </w:r>
      <w:r w:rsidR="00D23FB8">
        <w:rPr>
          <w:rFonts w:cs="Arial"/>
        </w:rPr>
        <w:t xml:space="preserve"> zákoník“)</w:t>
      </w:r>
      <w:r>
        <w:rPr>
          <w:rFonts w:cs="Arial"/>
        </w:rPr>
        <w:t xml:space="preserve">, tuto </w:t>
      </w:r>
      <w:r w:rsidR="008C6E6F">
        <w:rPr>
          <w:rFonts w:cs="Arial"/>
        </w:rPr>
        <w:t xml:space="preserve">rámcovou </w:t>
      </w:r>
      <w:r>
        <w:rPr>
          <w:rFonts w:cs="Arial"/>
        </w:rPr>
        <w:t>smlouvu</w:t>
      </w:r>
      <w:r w:rsidR="00972E03">
        <w:rPr>
          <w:rFonts w:cs="Arial"/>
        </w:rPr>
        <w:t xml:space="preserve"> </w:t>
      </w:r>
      <w:r w:rsidR="008C6E6F">
        <w:t>s názvem „</w:t>
      </w:r>
      <w:r w:rsidR="00BC74F5">
        <w:t xml:space="preserve">Vývoz jímek z mycích zařízení </w:t>
      </w:r>
      <w:r w:rsidR="00346F6B">
        <w:t xml:space="preserve">ČS EuroOil 2015 </w:t>
      </w:r>
      <w:r w:rsidR="00412685">
        <w:t>- 2019</w:t>
      </w:r>
      <w:r w:rsidR="008C6E6F">
        <w:t>“</w:t>
      </w:r>
      <w:r>
        <w:rPr>
          <w:rFonts w:cs="Arial"/>
        </w:rPr>
        <w:t xml:space="preserve"> (dále jen „Smlouva“).</w:t>
      </w:r>
    </w:p>
    <w:p w:rsidR="00B526B7" w:rsidRPr="003D3E2A" w:rsidRDefault="00B526B7" w:rsidP="00346F6B">
      <w:pPr>
        <w:pStyle w:val="01-L"/>
        <w:spacing w:before="240"/>
        <w:ind w:left="17"/>
      </w:pPr>
      <w:r w:rsidRPr="003D3E2A">
        <w:t>Základní údaje</w:t>
      </w:r>
    </w:p>
    <w:p w:rsidR="008C6E6F" w:rsidRDefault="008C6E6F" w:rsidP="00B2086B">
      <w:pPr>
        <w:pStyle w:val="02-ODST-2"/>
      </w:pPr>
      <w:r>
        <w:t>Předmětem této Smlouvy je úprava podmínek týkající se dílčích zakázek na služby spočívajících v posk</w:t>
      </w:r>
      <w:r w:rsidR="00BC74F5">
        <w:t>ytování služeb: vývozu jímek mycích zařízen</w:t>
      </w:r>
      <w:r w:rsidR="008C6725">
        <w:t xml:space="preserve">í čerpacích stanic </w:t>
      </w:r>
      <w:r w:rsidR="00BC74F5">
        <w:t>(</w:t>
      </w:r>
      <w:r w:rsidR="008C6725">
        <w:t>odsátí a likvidace znečištěných kalů a odpadních vod, přeprava nebezpečných odpadů, čištění jímek tlakovou vodou)</w:t>
      </w:r>
      <w:r>
        <w:t xml:space="preserve"> prováděných a dále zadávaných v souladu a na základě této Smlouvy po dobu její účinnosti, a úprava vzájemných vztahů mezi Objednatelem a Dodavatelem. </w:t>
      </w:r>
    </w:p>
    <w:p w:rsidR="00494D7D" w:rsidRPr="00EB5239" w:rsidRDefault="00BD2665" w:rsidP="00346F6B">
      <w:pPr>
        <w:pStyle w:val="02-ODST-2"/>
      </w:pPr>
      <w:r w:rsidRPr="0016302A">
        <w:t xml:space="preserve">Účelem této Smlouvy je potřeba Objednatele zajistit </w:t>
      </w:r>
      <w:r w:rsidR="008C6725">
        <w:t>vývoz</w:t>
      </w:r>
      <w:r w:rsidR="00D174E7">
        <w:t xml:space="preserve"> a čištění</w:t>
      </w:r>
      <w:r w:rsidR="008C6725">
        <w:t xml:space="preserve"> jímek mycích zařízení</w:t>
      </w:r>
      <w:r w:rsidR="00022B25">
        <w:t xml:space="preserve"> </w:t>
      </w:r>
      <w:r w:rsidR="00346F6B">
        <w:t xml:space="preserve">čerpacích stanic </w:t>
      </w:r>
      <w:r w:rsidR="00494D7D">
        <w:t>provozovaných pod obchodní značkou EuroOil. Seznam čerpacích stanic EuroOil („ČS</w:t>
      </w:r>
      <w:r w:rsidR="006D6774">
        <w:t xml:space="preserve"> EO</w:t>
      </w:r>
      <w:r w:rsidR="00494D7D">
        <w:t>“</w:t>
      </w:r>
      <w:r w:rsidR="00A94431">
        <w:t xml:space="preserve"> či jen „ČS“</w:t>
      </w:r>
      <w:r w:rsidR="00346F6B">
        <w:t>) tvoří přílohu č. 1</w:t>
      </w:r>
      <w:r w:rsidR="00494D7D">
        <w:t xml:space="preserve"> </w:t>
      </w:r>
      <w:r w:rsidR="00346F6B">
        <w:t xml:space="preserve">Položkový rozpočet </w:t>
      </w:r>
      <w:r w:rsidR="00494D7D">
        <w:t>této Smlouvy.</w:t>
      </w:r>
      <w:r w:rsidR="00494D7D" w:rsidRPr="00EB5239">
        <w:t xml:space="preserve"> </w:t>
      </w:r>
    </w:p>
    <w:p w:rsidR="008C6E6F" w:rsidRDefault="008C6E6F" w:rsidP="00B2086B">
      <w:pPr>
        <w:pStyle w:val="02-ODST-2"/>
      </w:pPr>
      <w:r>
        <w:t>Dodavatel prohlašuje, že je oprávněn uzavřít tuto Smlouvu a plnit závazky z ní plynoucí.</w:t>
      </w:r>
    </w:p>
    <w:p w:rsidR="0016302A" w:rsidRPr="003D3E2A" w:rsidRDefault="00B526B7" w:rsidP="00B90FD5">
      <w:pPr>
        <w:pStyle w:val="02-ODST-2"/>
      </w:pPr>
      <w:r w:rsidRPr="0016302A">
        <w:t>Dodavatel prohlašuje, že má veškerá oprávnění a technické</w:t>
      </w:r>
      <w:r w:rsidR="00216BB8" w:rsidRPr="0016302A">
        <w:t xml:space="preserve"> </w:t>
      </w:r>
      <w:r w:rsidR="00950377" w:rsidRPr="0016302A">
        <w:t>a personální</w:t>
      </w:r>
      <w:r w:rsidRPr="0016302A">
        <w:t xml:space="preserve"> vybavení potřebné k řádnému plnění této Smlouvy</w:t>
      </w:r>
      <w:r w:rsidR="002A3054">
        <w:t xml:space="preserve"> a dílčích smluv</w:t>
      </w:r>
      <w:r w:rsidRPr="0016302A">
        <w:t xml:space="preserve">. </w:t>
      </w:r>
    </w:p>
    <w:p w:rsidR="00E36683" w:rsidRPr="003D3E2A" w:rsidRDefault="00E36683" w:rsidP="00346F6B">
      <w:pPr>
        <w:pStyle w:val="01-L"/>
        <w:spacing w:before="240"/>
        <w:ind w:left="17"/>
      </w:pPr>
      <w:r w:rsidRPr="003D3E2A">
        <w:t>Předmět plnění</w:t>
      </w:r>
      <w:r w:rsidR="00C67629">
        <w:t>, dílčí smlouvy</w:t>
      </w:r>
    </w:p>
    <w:p w:rsidR="00C67629" w:rsidRDefault="00C67629" w:rsidP="00C67629">
      <w:pPr>
        <w:pStyle w:val="02-ODST-2"/>
      </w:pPr>
      <w:bookmarkStart w:id="1" w:name="_Ref361663698"/>
      <w:bookmarkStart w:id="2" w:name="_Ref359592466"/>
      <w:r w:rsidRPr="008363EF">
        <w:t>Dodavatel souhlasí, že dí</w:t>
      </w:r>
      <w:r>
        <w:t>lčí zakázky na služby dle této S</w:t>
      </w:r>
      <w:r w:rsidRPr="008363EF">
        <w:t>mlouvy budou Objednatelem požadovány</w:t>
      </w:r>
      <w:r w:rsidR="00070D80">
        <w:t xml:space="preserve"> a zadávány</w:t>
      </w:r>
      <w:r w:rsidRPr="008363EF">
        <w:t xml:space="preserve"> na základě písemné výzvy k poskytnutí plnění Dodavatele (dále též jen „výzva Objednatele</w:t>
      </w:r>
      <w:r>
        <w:t>“ či „objednávka“</w:t>
      </w:r>
      <w:r w:rsidRPr="008363EF">
        <w:t>) a potvrzení tét</w:t>
      </w:r>
      <w:r>
        <w:t>o výzvy Objednatele Dodavatelem, přičemž Dodavatel akceptuje objednávku písemným potvrzením či provedením jakéhokoliv úkonu vůči Objednateli, ze kterého je bez pochyb zřejmé, že Dodavatel objednávku přijal a hodlá na základě ní plnit.</w:t>
      </w:r>
    </w:p>
    <w:p w:rsidR="00FD3E09" w:rsidRDefault="00FD3E09" w:rsidP="003E5F97">
      <w:pPr>
        <w:pStyle w:val="05-ODST-3"/>
      </w:pPr>
      <w:r>
        <w:t>Smluvní strany v této souvislosti konstatují, že dílčí smlouva mezi stranami není uzavřena, pokud Dodavatel objednávku potvrdí s dodatkem nebo odchylkou proti požadavkům Objednatele. Potvrzení objednávky Dodavatelem s dodatkem anebo odchylkou od znění objednávky nezakládá povinnost Objednatele takovou odchylku či dodatek akceptovat.</w:t>
      </w:r>
    </w:p>
    <w:p w:rsidR="00C14FEE" w:rsidRDefault="00C14FEE" w:rsidP="00C67629">
      <w:pPr>
        <w:pStyle w:val="02-ODST-2"/>
      </w:pPr>
      <w:r>
        <w:t>Objednávka bude Objednatelem Dodavateli zasílána:</w:t>
      </w:r>
    </w:p>
    <w:p w:rsidR="00C14FEE" w:rsidRDefault="00C14FEE" w:rsidP="00C14FEE">
      <w:pPr>
        <w:pStyle w:val="05-ODST-3"/>
      </w:pPr>
      <w:r w:rsidRPr="0073275B">
        <w:t xml:space="preserve">e-mailem </w:t>
      </w:r>
      <w:r>
        <w:t xml:space="preserve">Objednatele zasílaným </w:t>
      </w:r>
      <w:r w:rsidRPr="0073275B">
        <w:t>na adres</w:t>
      </w:r>
      <w:r>
        <w:t>u</w:t>
      </w:r>
      <w:r w:rsidRPr="0073275B">
        <w:t xml:space="preserve">: </w:t>
      </w:r>
      <w:r w:rsidRPr="007D5A3A">
        <w:rPr>
          <w:highlight w:val="cyan"/>
        </w:rPr>
        <w:t>………………….</w:t>
      </w:r>
    </w:p>
    <w:p w:rsidR="00C14FEE" w:rsidRDefault="00070D80" w:rsidP="00C14FEE">
      <w:pPr>
        <w:pStyle w:val="05-ODST-3"/>
      </w:pPr>
      <w:r>
        <w:t>v listinné podobě na adresu sídla Dodavatele</w:t>
      </w:r>
    </w:p>
    <w:p w:rsidR="00C14FEE" w:rsidRPr="008363EF" w:rsidRDefault="00070D80" w:rsidP="00070D80">
      <w:pPr>
        <w:pStyle w:val="05-ODST-3"/>
      </w:pPr>
      <w:r>
        <w:t>či jiným vhodným způsobem výslovně písemně mezi smluvními stranami dohodnutým.</w:t>
      </w:r>
    </w:p>
    <w:p w:rsidR="00C67629" w:rsidRPr="008363EF" w:rsidRDefault="00C67629" w:rsidP="00C67629">
      <w:pPr>
        <w:pStyle w:val="02-ODST-2"/>
      </w:pPr>
      <w:r w:rsidRPr="008363EF">
        <w:t>Písemná výzva Objednatele bude doručena Dodavateli postupem sjednaným v této Smlouvě a bude obsahovat zejména:</w:t>
      </w:r>
    </w:p>
    <w:p w:rsidR="00C67629" w:rsidRPr="008363EF" w:rsidRDefault="00070D80" w:rsidP="00C67629">
      <w:pPr>
        <w:pStyle w:val="05-ODST-3"/>
      </w:pPr>
      <w:r>
        <w:t>s</w:t>
      </w:r>
      <w:r w:rsidR="00C67629" w:rsidRPr="008363EF">
        <w:t xml:space="preserve">pecifikaci </w:t>
      </w:r>
      <w:r w:rsidR="00C67629">
        <w:t xml:space="preserve">díla - </w:t>
      </w:r>
      <w:r w:rsidR="00C67629" w:rsidRPr="008363EF">
        <w:t>činnosti požadované Objednatelem dle této Smlouvy</w:t>
      </w:r>
      <w:r w:rsidR="001A152D">
        <w:t>;</w:t>
      </w:r>
    </w:p>
    <w:p w:rsidR="00C67629" w:rsidRPr="008363EF" w:rsidRDefault="00070D80" w:rsidP="00C67629">
      <w:pPr>
        <w:pStyle w:val="05-ODST-3"/>
      </w:pPr>
      <w:r>
        <w:t>s</w:t>
      </w:r>
      <w:r w:rsidR="00C67629" w:rsidRPr="008363EF">
        <w:t>pecifikaci místa plnění (konkrétní ČS EO)</w:t>
      </w:r>
      <w:r w:rsidR="001A152D">
        <w:t>;</w:t>
      </w:r>
    </w:p>
    <w:p w:rsidR="00C67629" w:rsidRPr="008363EF" w:rsidRDefault="00070D80" w:rsidP="00C67629">
      <w:pPr>
        <w:pStyle w:val="05-ODST-3"/>
      </w:pPr>
      <w:r>
        <w:t>p</w:t>
      </w:r>
      <w:r w:rsidR="00C67629" w:rsidRPr="008363EF">
        <w:t>ožadovaný termín zahájení</w:t>
      </w:r>
      <w:r w:rsidR="00C67629">
        <w:t>,</w:t>
      </w:r>
      <w:r w:rsidR="00C67629" w:rsidRPr="008363EF">
        <w:t xml:space="preserve"> ukončení a předání díla</w:t>
      </w:r>
      <w:r w:rsidR="001A152D">
        <w:t>;</w:t>
      </w:r>
    </w:p>
    <w:p w:rsidR="00C67629" w:rsidRDefault="00070D80" w:rsidP="00C67629">
      <w:pPr>
        <w:pStyle w:val="05-ODST-3"/>
      </w:pPr>
      <w:r>
        <w:t>d</w:t>
      </w:r>
      <w:r w:rsidR="00C67629" w:rsidRPr="008363EF">
        <w:t>alší požadavk</w:t>
      </w:r>
      <w:r w:rsidR="00C67629">
        <w:t xml:space="preserve">y Objednatele v případě potřeby </w:t>
      </w:r>
      <w:r w:rsidR="00C67629" w:rsidRPr="008363EF">
        <w:t>– požadavek na vypracování harmonogramu, termíny předání pracoviště, jména osob pověřených za Objednatele konat ve věcech technických týkající se objednané služby, není-li stan</w:t>
      </w:r>
      <w:r w:rsidR="00C67629">
        <w:t>oveno Smlouvou</w:t>
      </w:r>
      <w:r w:rsidR="00C67629" w:rsidRPr="008363EF">
        <w:t xml:space="preserve"> a</w:t>
      </w:r>
      <w:r w:rsidR="00C67629">
        <w:t>t</w:t>
      </w:r>
      <w:r w:rsidR="00C67629" w:rsidRPr="008363EF">
        <w:t>d.</w:t>
      </w:r>
      <w:r w:rsidR="001A152D">
        <w:t>;</w:t>
      </w:r>
    </w:p>
    <w:p w:rsidR="00070D80" w:rsidRPr="008363EF" w:rsidRDefault="00070D80" w:rsidP="00C67629">
      <w:pPr>
        <w:pStyle w:val="05-ODST-3"/>
      </w:pPr>
      <w:r>
        <w:t>osoby oprávněné jednat za Objednatele v rámci dílčí smlouvy</w:t>
      </w:r>
      <w:r w:rsidR="001A152D">
        <w:t>.</w:t>
      </w:r>
    </w:p>
    <w:p w:rsidR="0031690C" w:rsidRDefault="0031690C" w:rsidP="0031690C">
      <w:pPr>
        <w:pStyle w:val="02-ODST-2"/>
      </w:pPr>
      <w:r>
        <w:t>Přijetím objednávky je uzavřena mezi stranami dílčí smlouva o dílo (dále a výše též jen „dílčí smlouva“).</w:t>
      </w:r>
    </w:p>
    <w:p w:rsidR="0031690C" w:rsidRPr="00C960EF" w:rsidRDefault="0031690C" w:rsidP="0031690C">
      <w:pPr>
        <w:pStyle w:val="05-ODST-3"/>
      </w:pPr>
      <w:r>
        <w:t xml:space="preserve">Dílčí smlouva musí odpovídat této Smlouvě.  </w:t>
      </w:r>
    </w:p>
    <w:p w:rsidR="00EE4E08" w:rsidRDefault="0031690C" w:rsidP="00EE4E08">
      <w:pPr>
        <w:pStyle w:val="02-ODST-2"/>
        <w:spacing w:after="120"/>
      </w:pPr>
      <w:r>
        <w:t xml:space="preserve">Předmětem plnění dílčí smlouvy na základě a v souladu s touto Smlouvou </w:t>
      </w:r>
      <w:r w:rsidR="00E36683" w:rsidRPr="003D3E2A">
        <w:t xml:space="preserve">je poskytování služby </w:t>
      </w:r>
      <w:r w:rsidR="00E36683" w:rsidRPr="00EE4E08">
        <w:rPr>
          <w:b/>
        </w:rPr>
        <w:t>„</w:t>
      </w:r>
      <w:r w:rsidR="00EE4E08" w:rsidRPr="00EE4E08">
        <w:rPr>
          <w:b/>
        </w:rPr>
        <w:t>Vývoz jímek z mycích zařízení ČS EuroOil</w:t>
      </w:r>
      <w:r w:rsidR="00E36683" w:rsidRPr="00EE4E08">
        <w:rPr>
          <w:b/>
        </w:rPr>
        <w:t>“</w:t>
      </w:r>
      <w:r w:rsidR="00DF54B1" w:rsidRPr="00EE4E08">
        <w:rPr>
          <w:b/>
        </w:rPr>
        <w:t>,</w:t>
      </w:r>
      <w:r w:rsidR="00DF54B1">
        <w:t xml:space="preserve"> přičemž se Dodavatel touto Smlouvou za podmínek stanovených touto Smlouvou a jejími nedílnými součástmi a v souladu </w:t>
      </w:r>
      <w:r w:rsidR="00061E66">
        <w:t>s dokumenty</w:t>
      </w:r>
      <w:r w:rsidR="00DF54B1">
        <w:t>, na které odkazuje, na svůj náklad a nebezpečí řádně a včas poskytovat službu spočívající ve v</w:t>
      </w:r>
      <w:r w:rsidR="00DF54B1" w:rsidRPr="00FE66E7">
        <w:t>ýkon</w:t>
      </w:r>
      <w:r w:rsidR="00DF54B1">
        <w:t>u</w:t>
      </w:r>
      <w:r w:rsidR="00DF54B1" w:rsidRPr="00FE66E7">
        <w:t xml:space="preserve"> </w:t>
      </w:r>
      <w:r w:rsidR="00346F6B">
        <w:t xml:space="preserve">předmětné činnosti </w:t>
      </w:r>
      <w:r w:rsidR="00070D80">
        <w:t xml:space="preserve">na </w:t>
      </w:r>
      <w:r w:rsidR="00DF54B1">
        <w:t>ČS EO, a to</w:t>
      </w:r>
      <w:r w:rsidR="00D174E7">
        <w:t xml:space="preserve"> zejména</w:t>
      </w:r>
      <w:r w:rsidR="00DF54B1">
        <w:t>:</w:t>
      </w:r>
      <w:bookmarkEnd w:id="1"/>
    </w:p>
    <w:p w:rsidR="0086439F" w:rsidRDefault="0086439F" w:rsidP="0086439F">
      <w:pPr>
        <w:pStyle w:val="Odstavecseseznamem"/>
        <w:numPr>
          <w:ilvl w:val="0"/>
          <w:numId w:val="45"/>
        </w:numPr>
        <w:spacing w:before="0"/>
        <w:ind w:left="1276"/>
        <w:contextualSpacing/>
      </w:pPr>
      <w:r>
        <w:lastRenderedPageBreak/>
        <w:t>Odsátí znečištěných kalů z jímek mycích linek ČS EO a jejich likvidace v souladu s právními předpisy České republiky,</w:t>
      </w:r>
    </w:p>
    <w:p w:rsidR="0086439F" w:rsidRDefault="0086439F" w:rsidP="0086439F">
      <w:pPr>
        <w:pStyle w:val="Odstavecseseznamem"/>
        <w:numPr>
          <w:ilvl w:val="0"/>
          <w:numId w:val="45"/>
        </w:numPr>
        <w:spacing w:before="0"/>
        <w:ind w:left="1276"/>
        <w:contextualSpacing/>
      </w:pPr>
      <w:r>
        <w:t>odsátí</w:t>
      </w:r>
      <w:r w:rsidRPr="000B6183">
        <w:t xml:space="preserve"> </w:t>
      </w:r>
      <w:r>
        <w:t>znečištěných odpadních vod z jímek mycích linek ČS EO jejich a likvidace v souladu s právními předpisy České republiky,</w:t>
      </w:r>
    </w:p>
    <w:p w:rsidR="0086439F" w:rsidRDefault="0086439F" w:rsidP="0086439F">
      <w:pPr>
        <w:pStyle w:val="Odstavecseseznamem"/>
        <w:numPr>
          <w:ilvl w:val="0"/>
          <w:numId w:val="45"/>
        </w:numPr>
        <w:spacing w:before="0"/>
        <w:ind w:left="1276"/>
        <w:contextualSpacing/>
      </w:pPr>
      <w:r>
        <w:t>přepravy nebezpečných odpadů na místo určené ke skladování nebezpečných odpadů, v souladu s právními předpisy České republiky,</w:t>
      </w:r>
    </w:p>
    <w:p w:rsidR="0086439F" w:rsidRDefault="0086439F" w:rsidP="0086439F">
      <w:pPr>
        <w:pStyle w:val="Odstavecseseznamem"/>
        <w:numPr>
          <w:ilvl w:val="0"/>
          <w:numId w:val="45"/>
        </w:numPr>
        <w:spacing w:before="0"/>
        <w:ind w:left="1276"/>
        <w:contextualSpacing/>
      </w:pPr>
      <w:r>
        <w:t>čištění jímek mycích linek ČS EO tlakovou vodou,</w:t>
      </w:r>
    </w:p>
    <w:p w:rsidR="0086439F" w:rsidRDefault="0086439F" w:rsidP="00A02B48">
      <w:pPr>
        <w:pStyle w:val="Odstavecseseznamem"/>
        <w:numPr>
          <w:ilvl w:val="0"/>
          <w:numId w:val="45"/>
        </w:numPr>
        <w:spacing w:before="0"/>
        <w:ind w:left="1276"/>
        <w:contextualSpacing/>
      </w:pPr>
      <w:r>
        <w:t xml:space="preserve">a příp. další činnosti podmiňující naplnění účelu této Smlouvy, které s výše uvedenými bezprostředně souvisí. </w:t>
      </w:r>
    </w:p>
    <w:p w:rsidR="001121EB" w:rsidRPr="00EB5239" w:rsidRDefault="00850215" w:rsidP="0086439F">
      <w:pPr>
        <w:pStyle w:val="Odstavecseseznamem"/>
        <w:numPr>
          <w:ilvl w:val="0"/>
          <w:numId w:val="45"/>
        </w:numPr>
        <w:spacing w:before="0"/>
        <w:ind w:left="1276"/>
        <w:contextualSpacing/>
      </w:pPr>
      <w:r>
        <w:t>(s</w:t>
      </w:r>
      <w:r w:rsidR="00346F6B">
        <w:t xml:space="preserve">lužby uvedené </w:t>
      </w:r>
      <w:r w:rsidR="0031690C">
        <w:t xml:space="preserve">výše </w:t>
      </w:r>
      <w:r>
        <w:t>jedno</w:t>
      </w:r>
      <w:r w:rsidR="00061E66">
        <w:t>tlivě dále také jako „činnosti“</w:t>
      </w:r>
      <w:r w:rsidR="004C5737">
        <w:t xml:space="preserve"> </w:t>
      </w:r>
      <w:r>
        <w:t>a souhrnně dále též jen jako „služby“ či „dílo“)</w:t>
      </w:r>
      <w:bookmarkEnd w:id="2"/>
    </w:p>
    <w:p w:rsidR="00850215" w:rsidRDefault="00850215" w:rsidP="00B2086B">
      <w:pPr>
        <w:pStyle w:val="02-ODST-2"/>
      </w:pPr>
      <w:r>
        <w:t xml:space="preserve">Dílo je specifikováno touto Smlouvou, jejími nedílnými součástmi, dokumenty, na které Smlouva odkazuje, a </w:t>
      </w:r>
      <w:r w:rsidR="0031690C">
        <w:t>dílčí smlouvou</w:t>
      </w:r>
      <w:r>
        <w:t>.</w:t>
      </w:r>
    </w:p>
    <w:p w:rsidR="001121EB" w:rsidRDefault="00850215" w:rsidP="00B90FD5">
      <w:pPr>
        <w:pStyle w:val="02-ODST-2"/>
      </w:pPr>
      <w:r>
        <w:t xml:space="preserve">Rozsah poskytovaných služeb je obecně definován touto Smlouvou a přílohou č. 1 </w:t>
      </w:r>
      <w:r w:rsidR="00346F6B">
        <w:t xml:space="preserve">Položkový rozpočet </w:t>
      </w:r>
      <w:r>
        <w:t>této Smlouvy</w:t>
      </w:r>
      <w:r w:rsidR="0031690C">
        <w:t>, přičemž konkrétní rozsah díla bude vždy sjednán v dílčí smlouvě uzavřené postupem dle této Smlouvy</w:t>
      </w:r>
      <w:r w:rsidR="00D174E7">
        <w:t xml:space="preserve">. </w:t>
      </w:r>
      <w:r w:rsidR="0086439F">
        <w:t>Uvedený objem jímek mycích linek a četnost činností jsou orientačním kvalifikovaným odhadem vyplývajícím z dosavadních zkušeností. S ohledem na vnější vlivy, které nelze objektivně předpokládat (např. klimatické podmínky), a s tím rostoucí, či klesající potřeba Objednatele, se může rozsah v průběhu smluvního vztahu měnit.</w:t>
      </w:r>
    </w:p>
    <w:p w:rsidR="0031690C" w:rsidRPr="003D3E2A" w:rsidRDefault="0031690C" w:rsidP="00070D80">
      <w:pPr>
        <w:pStyle w:val="02-ODST-2"/>
      </w:pPr>
      <w:r w:rsidRPr="008363EF">
        <w:t xml:space="preserve">Dodavatel se zavazuje provádět dílo </w:t>
      </w:r>
      <w:r w:rsidR="00C14FEE">
        <w:t xml:space="preserve">dle dílčí smlouvy, </w:t>
      </w:r>
      <w:r w:rsidRPr="008363EF">
        <w:t>na</w:t>
      </w:r>
      <w:r>
        <w:t xml:space="preserve"> základě a dle této Smlouvy </w:t>
      </w:r>
      <w:r w:rsidRPr="00786217">
        <w:t>za podmínek uvedených v této Smlouvě a jejích přílohách, které jsou nedílnou součástí Smlouvy,</w:t>
      </w:r>
      <w:r>
        <w:t xml:space="preserve"> dokumentech, na které odkazuje,</w:t>
      </w:r>
      <w:r w:rsidRPr="00786217">
        <w:t xml:space="preserve"> a v souladu s všeobecně závaznými právními a technickými předpisy a pokyny a požadavky Objednatele, na svůj náklad a na své nebezpečí</w:t>
      </w:r>
      <w:r>
        <w:t>, a dílo předat Objednateli</w:t>
      </w:r>
      <w:r w:rsidR="00070D80">
        <w:t xml:space="preserve"> a Objednatel se zavazuje uhradit Cenu díla sjednanou v dílčí smlouvě.</w:t>
      </w:r>
    </w:p>
    <w:p w:rsidR="00EB5239" w:rsidRDefault="00B57E41" w:rsidP="00346F6B">
      <w:pPr>
        <w:pStyle w:val="01-L"/>
        <w:spacing w:before="240"/>
        <w:ind w:left="17"/>
      </w:pPr>
      <w:r w:rsidRPr="00EB5239">
        <w:t>Místo a doba provádění služby Dodavatele</w:t>
      </w:r>
    </w:p>
    <w:p w:rsidR="00A02B48" w:rsidRPr="00A02B48" w:rsidRDefault="00A02B48" w:rsidP="00A02B48">
      <w:pPr>
        <w:pStyle w:val="02-ODST-2"/>
      </w:pPr>
      <w:r w:rsidRPr="00892392">
        <w:t xml:space="preserve">Dílčí zakázky </w:t>
      </w:r>
      <w:r>
        <w:t xml:space="preserve">na služby </w:t>
      </w:r>
      <w:r w:rsidRPr="00892392">
        <w:t xml:space="preserve">na základě této Smlouvy budou zadávány </w:t>
      </w:r>
      <w:r>
        <w:t xml:space="preserve">Dodavateli </w:t>
      </w:r>
      <w:r w:rsidRPr="00892392">
        <w:t xml:space="preserve">po dobu účinnosti Smlouvy. Konkrétní </w:t>
      </w:r>
      <w:r>
        <w:t>činnosti - dílo</w:t>
      </w:r>
      <w:r w:rsidRPr="00892392">
        <w:t xml:space="preserve"> bude realizováno v termínu </w:t>
      </w:r>
      <w:r>
        <w:t>sjednaném v dílčí smlouvě. Doba plnění bude stanovena vždy s ohledem na potřeby Objednatele a vzhledem k charakteru a rozsahu díla, přičemž však nebude-li sjednáno jinak, platí, že doba plnění pro provedení, dokončení a předání díla ze strany Dodavatele Objednateli včetně všech nezbytných dokladů je stanovena délkou 15 dnů.</w:t>
      </w:r>
    </w:p>
    <w:p w:rsidR="00B2086B" w:rsidRPr="002F7137" w:rsidRDefault="00B2086B" w:rsidP="00B2086B">
      <w:pPr>
        <w:pStyle w:val="02-ODST-2"/>
        <w:rPr>
          <w:color w:val="000000"/>
        </w:rPr>
      </w:pPr>
      <w:r>
        <w:t xml:space="preserve">Dílo </w:t>
      </w:r>
      <w:r w:rsidR="0086439F">
        <w:t>bude vždy prováděno v areálu čerpacích stanic uvedených v příloze č. 1 Položkový rozpočet této Smlouvy, a to zejména v blízkosti jímek mycích linek. Konkrétní místo plnění pro jednotlivou činnost bude Objednatelem Dodavateli sděleno v písemné výzvě k poskytnutí plnění.</w:t>
      </w:r>
    </w:p>
    <w:p w:rsidR="00583536" w:rsidRDefault="00583536" w:rsidP="007363A9">
      <w:pPr>
        <w:pStyle w:val="05-ODST-3"/>
      </w:pPr>
      <w:r>
        <w:t xml:space="preserve">Objednatel může v průběhu účinnosti této Smlouvy písemně sdělit Dodavateli, že se určité ČS </w:t>
      </w:r>
      <w:r w:rsidR="00D174E7">
        <w:t xml:space="preserve">a jímky mycích linek </w:t>
      </w:r>
      <w:r>
        <w:t xml:space="preserve">vedené v příloze č. </w:t>
      </w:r>
      <w:r w:rsidR="00AA3A84">
        <w:t>1 této Smlouvy vyjímají, či není-</w:t>
      </w:r>
      <w:r>
        <w:t xml:space="preserve">li to v rozporu s obecně závaznými předpisy českého právního řádu, naopak doplňují (např. pokud bude některá čerpací stanice ve vlastnictví Objednatele vyřazena z provozu). V takovém případě sdělí Objednatel příslušnou změnu a bude aktualizována formou </w:t>
      </w:r>
      <w:r w:rsidR="00AA3A84">
        <w:t xml:space="preserve">dodatku ke Smlouvě příloha č. 1 </w:t>
      </w:r>
      <w:r>
        <w:t>Smlouvy.</w:t>
      </w:r>
    </w:p>
    <w:p w:rsidR="00583536" w:rsidRDefault="00583536" w:rsidP="00A02B48">
      <w:pPr>
        <w:pStyle w:val="02-ODST-2"/>
        <w:tabs>
          <w:tab w:val="left" w:pos="851"/>
        </w:tabs>
      </w:pPr>
      <w:r>
        <w:rPr>
          <w:color w:val="000000"/>
        </w:rPr>
        <w:t xml:space="preserve">V písemné výzvě </w:t>
      </w:r>
      <w:r w:rsidR="0060507F">
        <w:rPr>
          <w:color w:val="000000"/>
        </w:rPr>
        <w:t xml:space="preserve">Objednatele </w:t>
      </w:r>
      <w:r>
        <w:rPr>
          <w:color w:val="000000"/>
        </w:rPr>
        <w:t xml:space="preserve">bude </w:t>
      </w:r>
      <w:r w:rsidRPr="00786217">
        <w:t xml:space="preserve">specifikováno konkrétní </w:t>
      </w:r>
      <w:r>
        <w:t>místo plnění</w:t>
      </w:r>
      <w:r w:rsidRPr="00786217">
        <w:t xml:space="preserve">, včetně prostorového vytýčení pracoviště a zajištění přístupových cest. </w:t>
      </w:r>
      <w:r>
        <w:t xml:space="preserve">V případě potřeby pro řádné provedení díla </w:t>
      </w:r>
      <w:r w:rsidRPr="00786217">
        <w:t xml:space="preserve">budou </w:t>
      </w:r>
      <w:r>
        <w:t xml:space="preserve">dále </w:t>
      </w:r>
      <w:r w:rsidRPr="00786217">
        <w:t xml:space="preserve">vytýčena všechna podzemní vedení a sítě dotčená </w:t>
      </w:r>
      <w:r>
        <w:t>prováděním d</w:t>
      </w:r>
      <w:r w:rsidRPr="00786217">
        <w:t>íla</w:t>
      </w:r>
      <w:r>
        <w:t xml:space="preserve"> na náklady Dodavatele.</w:t>
      </w:r>
      <w:r>
        <w:rPr>
          <w:color w:val="000000"/>
        </w:rPr>
        <w:t xml:space="preserve"> </w:t>
      </w:r>
      <w:r w:rsidRPr="00807FDE">
        <w:t>Místo uvedené v předcházejícím ustanovení</w:t>
      </w:r>
      <w:r>
        <w:t xml:space="preserve">, tj. konkrétní místo plnění </w:t>
      </w:r>
      <w:r w:rsidRPr="00807FDE">
        <w:t xml:space="preserve">je taktéž místem předání a převzetí </w:t>
      </w:r>
      <w:r>
        <w:t>d</w:t>
      </w:r>
      <w:r w:rsidRPr="00807FDE">
        <w:t xml:space="preserve">íla. </w:t>
      </w:r>
      <w:r>
        <w:t>Dodavatel</w:t>
      </w:r>
      <w:r w:rsidRPr="00807FDE">
        <w:t xml:space="preserve"> se zavazuje dodržet místo plnění </w:t>
      </w:r>
      <w:r>
        <w:t>d</w:t>
      </w:r>
      <w:r w:rsidR="00D11F80">
        <w:t>íla v souladu se S</w:t>
      </w:r>
      <w:r w:rsidRPr="00807FDE">
        <w:t>mlouvou.</w:t>
      </w:r>
    </w:p>
    <w:p w:rsidR="00AB29C3" w:rsidRPr="00892392" w:rsidRDefault="004E45A6" w:rsidP="00AB29C3">
      <w:pPr>
        <w:pStyle w:val="02-ODST-2"/>
      </w:pPr>
      <w:r>
        <w:t xml:space="preserve">Dodavatel </w:t>
      </w:r>
      <w:r w:rsidRPr="004E45A6">
        <w:t>se zavaz</w:t>
      </w:r>
      <w:r>
        <w:t>uje zahájit práce na provedení d</w:t>
      </w:r>
      <w:r w:rsidRPr="004E45A6">
        <w:t>íla</w:t>
      </w:r>
      <w:r w:rsidRPr="00920754">
        <w:t xml:space="preserve"> v souladu s podmínkami uvedenými v této Smlouvě, nebude-li mezi smluvními stranami výslovně dohodnuto jinak</w:t>
      </w:r>
      <w:r>
        <w:t xml:space="preserve"> v souladu s harmonogramem plnění vypracovaném Dodavatelem a schváleném ze strany Objednatele, Požadavky na zpracování harmonogramu plnění Objednatel uvede v</w:t>
      </w:r>
      <w:r w:rsidR="003E5F97">
        <w:t> </w:t>
      </w:r>
      <w:r w:rsidR="00FD3E09">
        <w:t>objednávce</w:t>
      </w:r>
      <w:r w:rsidR="003E5F97">
        <w:t xml:space="preserve"> učiněné postupem sjednaným v této Smlouvě. Objednatelem odsouhlasený harmonogram plnění je pro Dodavatele závazný.</w:t>
      </w:r>
    </w:p>
    <w:p w:rsidR="002C2DB1" w:rsidRPr="008363EF" w:rsidRDefault="002C2DB1" w:rsidP="007363A9">
      <w:pPr>
        <w:pStyle w:val="02-ODST-2"/>
      </w:pPr>
      <w:r w:rsidRPr="008363EF">
        <w:t>Pokud budou v rámci provádění díla nutné odstávky objektu či některého zařízení, na němž bude dílo prováděno, budou tyto odstávky zahrnuty v </w:t>
      </w:r>
      <w:r w:rsidR="003E5F97">
        <w:t>h</w:t>
      </w:r>
      <w:r w:rsidRPr="008363EF">
        <w:t xml:space="preserve">armonogramu </w:t>
      </w:r>
      <w:r w:rsidR="003E5F97">
        <w:t xml:space="preserve">plnění </w:t>
      </w:r>
      <w:r w:rsidRPr="008363EF">
        <w:t xml:space="preserve">a smluvní strany </w:t>
      </w:r>
      <w:r w:rsidRPr="008363EF">
        <w:lastRenderedPageBreak/>
        <w:t xml:space="preserve">předpokládají, že odstávky proběhnou v předem stanoveném termínu. Sjednané termíny odstávek však musí být vždy před jejich zahájením písemně schváleny Objednatelem (zástupcem Objednatele) a teprve po tomto potvrzení může Dodavatel přistoupit k započetí činností plánovaných v rámci doby odstávky. </w:t>
      </w:r>
    </w:p>
    <w:p w:rsidR="00AB29C3" w:rsidRPr="008363EF" w:rsidRDefault="002C2DB1" w:rsidP="00F94920">
      <w:pPr>
        <w:pStyle w:val="05-ODST-3"/>
      </w:pPr>
      <w:r w:rsidRPr="008363EF">
        <w:t xml:space="preserve">Délku jednotlivých naplánovaných odstávek nelze překročit. Nebude-li Dodavatel schopen zajistit dokončení potřebných prací během naplánované odstávky, je povinen vyklidit a připravit pracoviště a dotčená zařízení tak, aby bylo možno odstávku řádně ukončit. Dokončení potřebných prací proběhne v další odstávce, která bude dohodnutá a schválená Objednatelem. Takové nesplnění původního termínu odstávky nelze považovat za přerušení prací z provozních důvodů na straně Objednatele a nezprošťuje tedy </w:t>
      </w:r>
      <w:r w:rsidR="00B2086B" w:rsidRPr="008363EF">
        <w:t>Dodavatele</w:t>
      </w:r>
      <w:r w:rsidRPr="008363EF">
        <w:t xml:space="preserve"> zodpovědnosti za splnění </w:t>
      </w:r>
      <w:r w:rsidR="003E5F97">
        <w:t>d</w:t>
      </w:r>
      <w:r w:rsidRPr="008363EF">
        <w:t>íla v řádné lhůtě, a to ani po dobu mezi původní plánovanou odstávkou a odstávkou nově dohodnutou.</w:t>
      </w:r>
    </w:p>
    <w:p w:rsidR="00204A95" w:rsidRDefault="00BF6B73" w:rsidP="005D0EB2">
      <w:pPr>
        <w:pStyle w:val="01-L"/>
        <w:spacing w:before="240"/>
        <w:ind w:left="17"/>
        <w:rPr>
          <w:lang w:eastAsia="ar-SA"/>
        </w:rPr>
      </w:pPr>
      <w:r w:rsidRPr="008363EF">
        <w:rPr>
          <w:lang w:eastAsia="ar-SA"/>
        </w:rPr>
        <w:t>Práva a povinnosti smluvních stran</w:t>
      </w:r>
    </w:p>
    <w:p w:rsidR="00F94920" w:rsidRPr="00F94920" w:rsidRDefault="00F94920" w:rsidP="00F94920">
      <w:pPr>
        <w:pStyle w:val="02-ODST-2"/>
      </w:pPr>
      <w:r>
        <w:t>Dodavatel je povinen Dílo provádět v souladu s technologickým postupem prací vypracovaném Dodavatelem a schváleném ze strany Objednatele, pokud bude tento Objednatel požadovat. Požadavky na zpracování technologického postupu Objednatel uvede v objednávce učiněné postupem sjednaným v této Smlouvě. Objednatelem odsouhlasený technologický postup je pro Dodavatele závazný.</w:t>
      </w:r>
    </w:p>
    <w:p w:rsidR="00510084" w:rsidRDefault="00510084" w:rsidP="007363A9">
      <w:pPr>
        <w:pStyle w:val="02-ODST-2"/>
      </w:pPr>
      <w:r w:rsidRPr="008363EF">
        <w:t>Dodavatel prohlašuje, že je držitelem všech oprávnění potřebných k řádnému plnění předmětu</w:t>
      </w:r>
      <w:r w:rsidR="00E75953" w:rsidRPr="008363EF">
        <w:t xml:space="preserve"> této S</w:t>
      </w:r>
      <w:r w:rsidRPr="008363EF">
        <w:t>mlouvy</w:t>
      </w:r>
      <w:r w:rsidR="003E5F97">
        <w:t xml:space="preserve"> a dílčích smluv</w:t>
      </w:r>
      <w:r w:rsidRPr="008363EF">
        <w:t>.</w:t>
      </w:r>
    </w:p>
    <w:p w:rsidR="00E75953" w:rsidRDefault="005D2DEA" w:rsidP="00F94920">
      <w:pPr>
        <w:pStyle w:val="02-ODST-2"/>
      </w:pPr>
      <w:r w:rsidRPr="008363EF">
        <w:t>Dodavatel je povinen provádět dílo řádně, včas a s odbornou péčí.</w:t>
      </w:r>
    </w:p>
    <w:p w:rsidR="009B05BF" w:rsidRPr="008363EF" w:rsidRDefault="009B05BF" w:rsidP="009B05BF">
      <w:pPr>
        <w:pStyle w:val="02-ODST-2"/>
      </w:pPr>
      <w:r w:rsidRPr="008363EF">
        <w:t>Dodavatel se zavazuje na základě písemné výzvy k poskytnutí plnění dle této Smlouvy pro Objednatele provést dílo za podmínek uvedených v této Smlouvě, v mezích Smlouvy a v souladu s všeobecně závaznými právními a technickými předpisy a pokyny Objednatele, na svůj náklad a na své nebezpečí, a dílo předat Objednateli.</w:t>
      </w:r>
    </w:p>
    <w:p w:rsidR="009B05BF" w:rsidRPr="003956FC" w:rsidRDefault="009B05BF" w:rsidP="002F7137">
      <w:pPr>
        <w:pStyle w:val="02-ODST-2"/>
      </w:pPr>
      <w:r w:rsidRPr="008363EF">
        <w:t xml:space="preserve">Dodavatel odpovídá za to, že dílo plně vyhoví podmínkám, stanoveným platnými právními předpisy a podmínkám dohodnutým v této Smlouvě. Dodavatel je povinen provést dílo ve vysoké kvalitě. </w:t>
      </w:r>
      <w:r w:rsidRPr="008363EF">
        <w:rPr>
          <w:rFonts w:eastAsia="MS Mincho"/>
        </w:rPr>
        <w:t>Dílo bude splňovat kvalitativní požadavky definované platnými normami ČSN nebo EN v případě, že příslušné české normy neexistují, nebude-li Objednatelem pro provedení díla výslovně požadována norma jiná (např. DIN). Doporučené údaje normy ČSN se pro předmět díla dle této Smlouvy považují za normy závazné. Při rozdílu v ustanoveních normy platí ustanovení normy výhodnější pro Objednatele.</w:t>
      </w:r>
    </w:p>
    <w:p w:rsidR="003956FC" w:rsidRPr="008363EF" w:rsidRDefault="003956FC" w:rsidP="003956FC">
      <w:pPr>
        <w:pStyle w:val="02-ODST-2"/>
      </w:pPr>
      <w:r>
        <w:t>Dodavatel je povinen v oblasti s nakládání s odpady řídit se zejména ustanoveními zákona č. 185/2001 Sb., o odpadech, ve znění pozdějších předpisů, a vyhlášky Ministerstva životního prostředí č. 381</w:t>
      </w:r>
      <w:r>
        <w:rPr>
          <w:lang w:val="en-US"/>
        </w:rPr>
        <w:t>/</w:t>
      </w:r>
      <w:r>
        <w:t>2001 Sb. Dodavatel je v rámci provádění díla povinen zabezpečit přepravu odpadů jako věci nebezpečného charakteru v souladu s podmínkami dle Evropské dohody</w:t>
      </w:r>
      <w:r w:rsidRPr="00120201">
        <w:t xml:space="preserve"> o mezinárodní silniční přepravě nebezpečných věcí (ADR)</w:t>
      </w:r>
      <w:r>
        <w:t xml:space="preserve"> a v souladu se zákonem č. 111/1994 Sb.</w:t>
      </w:r>
    </w:p>
    <w:p w:rsidR="009B05BF" w:rsidRPr="008363EF" w:rsidRDefault="00A374B7" w:rsidP="008046B2">
      <w:pPr>
        <w:pStyle w:val="02-ODST-2"/>
      </w:pPr>
      <w:r w:rsidRPr="008363EF">
        <w:rPr>
          <w:rFonts w:eastAsia="MS Mincho"/>
        </w:rPr>
        <w:t>Dodavatel</w:t>
      </w:r>
      <w:r w:rsidR="009B05BF" w:rsidRPr="008363EF">
        <w:rPr>
          <w:rFonts w:eastAsia="MS Mincho"/>
        </w:rPr>
        <w:t xml:space="preserve"> provede </w:t>
      </w:r>
      <w:r w:rsidRPr="008363EF">
        <w:rPr>
          <w:rFonts w:eastAsia="MS Mincho"/>
        </w:rPr>
        <w:t>d</w:t>
      </w:r>
      <w:r w:rsidR="009B05BF" w:rsidRPr="008363EF">
        <w:rPr>
          <w:rFonts w:eastAsia="MS Mincho"/>
        </w:rPr>
        <w:t xml:space="preserve">ílo kvalifikovanými osobami. </w:t>
      </w:r>
      <w:r w:rsidRPr="008363EF">
        <w:rPr>
          <w:rFonts w:eastAsia="MS Mincho"/>
        </w:rPr>
        <w:t xml:space="preserve">Dodavatel </w:t>
      </w:r>
      <w:r w:rsidR="009B05BF" w:rsidRPr="008363EF">
        <w:rPr>
          <w:rFonts w:eastAsia="MS Mincho"/>
        </w:rPr>
        <w:t xml:space="preserve">odpovídá za chování osob provádějících </w:t>
      </w:r>
      <w:r w:rsidR="008046B2" w:rsidRPr="008363EF">
        <w:rPr>
          <w:rFonts w:eastAsia="MS Mincho"/>
        </w:rPr>
        <w:t>d</w:t>
      </w:r>
      <w:r w:rsidR="009B05BF" w:rsidRPr="008363EF">
        <w:rPr>
          <w:rFonts w:eastAsia="MS Mincho"/>
        </w:rPr>
        <w:t xml:space="preserve">ílo a za to, že osoby provádějící </w:t>
      </w:r>
      <w:r w:rsidR="008046B2" w:rsidRPr="008363EF">
        <w:rPr>
          <w:rFonts w:eastAsia="MS Mincho"/>
        </w:rPr>
        <w:t>d</w:t>
      </w:r>
      <w:r w:rsidR="009B05BF" w:rsidRPr="008363EF">
        <w:rPr>
          <w:rFonts w:eastAsia="MS Mincho"/>
        </w:rPr>
        <w:t xml:space="preserve">ílo mají veškerá potřebná úřední povolení a platná kvalifikační oprávnění pro provádění </w:t>
      </w:r>
      <w:r w:rsidR="008046B2" w:rsidRPr="008363EF">
        <w:rPr>
          <w:rFonts w:eastAsia="MS Mincho"/>
        </w:rPr>
        <w:t>d</w:t>
      </w:r>
      <w:r w:rsidR="009B05BF" w:rsidRPr="008363EF">
        <w:rPr>
          <w:rFonts w:eastAsia="MS Mincho"/>
        </w:rPr>
        <w:t>íla.</w:t>
      </w:r>
    </w:p>
    <w:p w:rsidR="000E4A79" w:rsidRDefault="00C513F0" w:rsidP="007363A9">
      <w:pPr>
        <w:pStyle w:val="02-ODST-2"/>
      </w:pPr>
      <w:r w:rsidRPr="008363EF">
        <w:t>Dodavatel se zavazuje při plnění předmětu této Smlouvy brát zřetel na potřeby a požadavky Ob</w:t>
      </w:r>
      <w:r w:rsidR="000E4A79" w:rsidRPr="008363EF">
        <w:t>jednatele a jednotlivé činnosti se Dodavatel zav</w:t>
      </w:r>
      <w:r w:rsidR="006E7206" w:rsidRPr="008363EF">
        <w:t>a</w:t>
      </w:r>
      <w:r w:rsidR="000E4A79" w:rsidRPr="008363EF">
        <w:t>zuje provádět v úzké součinnosti s Objednatelem.</w:t>
      </w:r>
    </w:p>
    <w:p w:rsidR="003956FC" w:rsidRPr="003D3E2A" w:rsidRDefault="003956FC" w:rsidP="003956FC">
      <w:pPr>
        <w:pStyle w:val="02-ODST-2"/>
      </w:pPr>
      <w:r>
        <w:t>Podkladem pro plnění Dodavatele dle této Smlouvy a dílčích smluv je</w:t>
      </w:r>
      <w:r w:rsidRPr="003D3E2A">
        <w:t xml:space="preserve"> </w:t>
      </w:r>
      <w:r>
        <w:t xml:space="preserve">rovněž </w:t>
      </w:r>
      <w:r w:rsidRPr="003D3E2A">
        <w:t>níže uveden</w:t>
      </w:r>
      <w:r>
        <w:t>á</w:t>
      </w:r>
      <w:r w:rsidRPr="003D3E2A">
        <w:t xml:space="preserve"> dokumentace (dále jen „</w:t>
      </w:r>
      <w:r w:rsidRPr="003D3E2A">
        <w:rPr>
          <w:b/>
          <w:i/>
        </w:rPr>
        <w:t>Závazné podklady</w:t>
      </w:r>
      <w:r w:rsidRPr="003D3E2A">
        <w:t>“)</w:t>
      </w:r>
      <w:r>
        <w:t>, na základě kterých byla mezi smluvními stranami uzavřena tato Smlouva a kde jsou rovněž specifikovány požadavky Objednatele k předmětu plnění. Jedná se o</w:t>
      </w:r>
      <w:r w:rsidRPr="003D3E2A">
        <w:t>:</w:t>
      </w:r>
    </w:p>
    <w:p w:rsidR="003956FC" w:rsidRPr="003D3E2A" w:rsidRDefault="003956FC" w:rsidP="00A26B71">
      <w:pPr>
        <w:pStyle w:val="05-ODST-3"/>
      </w:pPr>
      <w:r w:rsidRPr="003D3E2A">
        <w:t>Dodavateli předan</w:t>
      </w:r>
      <w:r>
        <w:t>ou</w:t>
      </w:r>
      <w:r w:rsidRPr="003D3E2A">
        <w:t xml:space="preserve"> a jím převzat</w:t>
      </w:r>
      <w:r>
        <w:t>ou</w:t>
      </w:r>
      <w:r w:rsidRPr="003D3E2A">
        <w:t xml:space="preserve"> zadávací dokumentac</w:t>
      </w:r>
      <w:r>
        <w:t>i</w:t>
      </w:r>
      <w:r w:rsidRPr="003D3E2A">
        <w:t xml:space="preserve"> ze dne </w:t>
      </w:r>
      <w:proofErr w:type="gramStart"/>
      <w:r w:rsidRPr="003D3E2A">
        <w:rPr>
          <w:highlight w:val="cyan"/>
        </w:rPr>
        <w:t>…..</w:t>
      </w:r>
      <w:r w:rsidRPr="003D3E2A">
        <w:t xml:space="preserve"> k zakázce</w:t>
      </w:r>
      <w:proofErr w:type="gramEnd"/>
      <w:r w:rsidRPr="003D3E2A">
        <w:t xml:space="preserve"> č.</w:t>
      </w:r>
      <w:r w:rsidR="00A26B71">
        <w:t xml:space="preserve"> 51</w:t>
      </w:r>
      <w:r w:rsidRPr="003D3E2A">
        <w:t>/1</w:t>
      </w:r>
      <w:r w:rsidR="00A26B71">
        <w:t>5</w:t>
      </w:r>
      <w:r w:rsidRPr="003D3E2A">
        <w:t xml:space="preserve">/OCN, </w:t>
      </w:r>
      <w:r>
        <w:t xml:space="preserve">s </w:t>
      </w:r>
      <w:r w:rsidRPr="003D3E2A">
        <w:t>n</w:t>
      </w:r>
      <w:r>
        <w:t>á</w:t>
      </w:r>
      <w:r w:rsidRPr="003D3E2A">
        <w:t>zv</w:t>
      </w:r>
      <w:r>
        <w:t>em</w:t>
      </w:r>
      <w:r w:rsidRPr="003D3E2A">
        <w:t xml:space="preserve"> „</w:t>
      </w:r>
      <w:r w:rsidR="00A26B71" w:rsidRPr="00A26B71">
        <w:rPr>
          <w:b/>
        </w:rPr>
        <w:t>Vývoz jímek z mycích</w:t>
      </w:r>
      <w:r w:rsidR="00E46BA8">
        <w:rPr>
          <w:b/>
        </w:rPr>
        <w:t xml:space="preserve"> zařízení ČS EuroOil 2015 – 2019</w:t>
      </w:r>
      <w:r w:rsidRPr="003D3E2A">
        <w:t>“, včetně jejích příloh (dále jen „</w:t>
      </w:r>
      <w:r w:rsidRPr="003D3E2A">
        <w:rPr>
          <w:b/>
          <w:i/>
        </w:rPr>
        <w:t>Zadávací dokumentace</w:t>
      </w:r>
      <w:r w:rsidRPr="003D3E2A">
        <w:t xml:space="preserve">“), </w:t>
      </w:r>
      <w:r>
        <w:t>a</w:t>
      </w:r>
    </w:p>
    <w:p w:rsidR="003956FC" w:rsidRPr="003D3E2A" w:rsidRDefault="003956FC" w:rsidP="003956FC">
      <w:pPr>
        <w:pStyle w:val="05-ODST-3"/>
      </w:pPr>
      <w:r w:rsidRPr="003D3E2A">
        <w:t>nabídk</w:t>
      </w:r>
      <w:r>
        <w:t>u</w:t>
      </w:r>
      <w:r w:rsidRPr="003D3E2A">
        <w:t xml:space="preserve"> Dodavatele č. </w:t>
      </w:r>
      <w:r w:rsidRPr="00482A0C">
        <w:rPr>
          <w:highlight w:val="cyan"/>
        </w:rPr>
        <w:t>…….</w:t>
      </w:r>
      <w:r w:rsidRPr="003D3E2A">
        <w:t xml:space="preserve"> </w:t>
      </w:r>
      <w:proofErr w:type="gramStart"/>
      <w:r w:rsidRPr="003D3E2A">
        <w:t>ze</w:t>
      </w:r>
      <w:proofErr w:type="gramEnd"/>
      <w:r w:rsidRPr="003D3E2A">
        <w:t xml:space="preserve"> dne </w:t>
      </w:r>
      <w:r w:rsidRPr="00482A0C">
        <w:rPr>
          <w:highlight w:val="cyan"/>
        </w:rPr>
        <w:t>…….</w:t>
      </w:r>
      <w:r w:rsidRPr="003D3E2A">
        <w:t xml:space="preserve"> podané k zakázce č. </w:t>
      </w:r>
      <w:r w:rsidR="00AA6247">
        <w:t>51</w:t>
      </w:r>
      <w:r w:rsidRPr="003D3E2A">
        <w:t>/1</w:t>
      </w:r>
      <w:r w:rsidR="00AA6247">
        <w:t>5</w:t>
      </w:r>
      <w:r w:rsidRPr="003D3E2A">
        <w:t>/OCN (dále jen „Nabídka“).</w:t>
      </w:r>
    </w:p>
    <w:p w:rsidR="003956FC" w:rsidRPr="003D3E2A" w:rsidRDefault="003956FC" w:rsidP="003956FC">
      <w:pPr>
        <w:pStyle w:val="05-ODST-3"/>
      </w:pPr>
      <w:r w:rsidRPr="003D3E2A">
        <w:lastRenderedPageBreak/>
        <w:t>V případě rozporu mezi jednotlivými dokumenty Závazných podkladů má přednost Zadávací dokumentace.</w:t>
      </w:r>
    </w:p>
    <w:p w:rsidR="003956FC" w:rsidRPr="008363EF" w:rsidRDefault="003956FC" w:rsidP="00AA6247">
      <w:pPr>
        <w:pStyle w:val="05-ODST-3"/>
      </w:pPr>
      <w:r w:rsidRPr="003D3E2A">
        <w:t>Dodavatel odpovídá za kompletnost Nabídky a za skutečnost, že Nabídka zajišťuje poskytování služby podle Zadávací dokumentace v celém jeho rozsahu a se všemi jeho součástmi.</w:t>
      </w:r>
    </w:p>
    <w:p w:rsidR="00F158F6" w:rsidRDefault="00BA2396" w:rsidP="00BA2396">
      <w:pPr>
        <w:pStyle w:val="02-ODST-2"/>
      </w:pPr>
      <w:r w:rsidRPr="008363EF">
        <w:t>Objednatel se zavazuje p</w:t>
      </w:r>
      <w:r w:rsidR="003956FC">
        <w:t>ro</w:t>
      </w:r>
      <w:r w:rsidRPr="008363EF">
        <w:t xml:space="preserve"> realizaci </w:t>
      </w:r>
      <w:r w:rsidR="003956FC">
        <w:t>díla</w:t>
      </w:r>
      <w:r w:rsidRPr="008363EF">
        <w:t xml:space="preserve"> zejména </w:t>
      </w:r>
      <w:r w:rsidR="00F158F6" w:rsidRPr="008363EF">
        <w:t>u</w:t>
      </w:r>
      <w:r w:rsidR="00AA6247">
        <w:t>možnit Dodavateli, resp.</w:t>
      </w:r>
      <w:r w:rsidR="000E4A79" w:rsidRPr="008363EF">
        <w:t xml:space="preserve"> pověřené osobě Do</w:t>
      </w:r>
      <w:r w:rsidR="00F158F6" w:rsidRPr="008363EF">
        <w:t xml:space="preserve">davatele vstup </w:t>
      </w:r>
      <w:r w:rsidR="008D36E9" w:rsidRPr="008363EF">
        <w:t>na ČS EO</w:t>
      </w:r>
      <w:r w:rsidR="000E4A79" w:rsidRPr="008363EF">
        <w:t xml:space="preserve">, a to po prokázání totožnosti této osoby v souladu </w:t>
      </w:r>
      <w:r w:rsidR="00AC3AF7" w:rsidRPr="008363EF">
        <w:t>s touto Smlouvou</w:t>
      </w:r>
      <w:r w:rsidR="00F158F6" w:rsidRPr="008363EF">
        <w:t xml:space="preserve"> v rozsahu nezbytném pro </w:t>
      </w:r>
      <w:r w:rsidR="008D36E9" w:rsidRPr="008363EF">
        <w:t>provedení služby</w:t>
      </w:r>
      <w:r w:rsidRPr="008363EF">
        <w:t xml:space="preserve"> a poskytnutí součinnosti sjednané dále v této Smlouvě.</w:t>
      </w:r>
    </w:p>
    <w:p w:rsidR="003956FC" w:rsidRDefault="003956FC" w:rsidP="00BA2396">
      <w:pPr>
        <w:pStyle w:val="02-ODST-2"/>
      </w:pPr>
      <w:r>
        <w:t>Objednatel se pro provedení díla Dodavatelem dále zavazuje zejména k poskytnutí součinnosti spočívající v:</w:t>
      </w:r>
    </w:p>
    <w:p w:rsidR="003956FC" w:rsidRDefault="00FF3FB3" w:rsidP="00B8656D">
      <w:pPr>
        <w:pStyle w:val="05-ODST-3"/>
      </w:pPr>
      <w:r>
        <w:t>s</w:t>
      </w:r>
      <w:r w:rsidR="003956FC">
        <w:t>ou</w:t>
      </w:r>
      <w:r w:rsidR="00267C4E">
        <w:t xml:space="preserve">činnost při </w:t>
      </w:r>
      <w:r w:rsidR="00AA6247">
        <w:t>případném provádění zkoušek, pokud je bude Objednatel vyžadovat</w:t>
      </w:r>
    </w:p>
    <w:p w:rsidR="00101464" w:rsidRPr="008363EF" w:rsidRDefault="00101464" w:rsidP="00B8656D">
      <w:pPr>
        <w:pStyle w:val="02-ODST-2"/>
      </w:pPr>
      <w:r w:rsidRPr="008363EF">
        <w:t>Dodavatel je povine</w:t>
      </w:r>
      <w:r>
        <w:t>n</w:t>
      </w:r>
      <w:r w:rsidRPr="008363EF">
        <w:t xml:space="preserve"> při provádění díla dodržovat veškeré </w:t>
      </w:r>
      <w:r>
        <w:t xml:space="preserve">obecně platné předpisy, předpisy v oblasti bezpečnosti a ochrany zdraví při práci (BOZP), požární ochrany, ochrany životního prostředí a požadavky definované platnými vnitřními předpisy zadavatele v oblasti BOZP, požární ochrany, ochrany životního prostředí a organizace údržby a oprav na </w:t>
      </w:r>
      <w:r w:rsidR="005D2DEA">
        <w:t xml:space="preserve">ČS. </w:t>
      </w:r>
    </w:p>
    <w:p w:rsidR="00101464" w:rsidRPr="008363EF" w:rsidRDefault="00101464" w:rsidP="005D2DEA">
      <w:pPr>
        <w:pStyle w:val="05-ODST-3"/>
        <w:numPr>
          <w:ilvl w:val="2"/>
          <w:numId w:val="3"/>
        </w:numPr>
      </w:pPr>
      <w:r w:rsidRPr="008363EF">
        <w:t xml:space="preserve">Za dodržování a plnění povinností v oblasti BOZP při provádění díla je </w:t>
      </w:r>
      <w:r>
        <w:t>za Dodavatele</w:t>
      </w:r>
      <w:r w:rsidRPr="008363EF">
        <w:t xml:space="preserve"> osoba uvedená v protokolu o předání a převzetí pracoviště. Smluvní strany se dohodly, že </w:t>
      </w:r>
      <w:r>
        <w:t xml:space="preserve">Dodavatel </w:t>
      </w:r>
      <w:r w:rsidRPr="008363EF">
        <w:t>bud</w:t>
      </w:r>
      <w:r>
        <w:t>e</w:t>
      </w:r>
      <w:r w:rsidRPr="008363EF">
        <w:t xml:space="preserve"> plnit úlohu koordinace provádění opatření k zajištění BOZP zaměstnanců Objednatele a Dodavat</w:t>
      </w:r>
      <w:r w:rsidR="005D2DEA">
        <w:t>ele a postupů k jejich splnění.</w:t>
      </w:r>
    </w:p>
    <w:p w:rsidR="00510084" w:rsidRPr="008363EF" w:rsidRDefault="00510084" w:rsidP="007363A9">
      <w:pPr>
        <w:pStyle w:val="02-ODST-2"/>
      </w:pPr>
      <w:r w:rsidRPr="008363EF">
        <w:t>V případě neočekávané události</w:t>
      </w:r>
      <w:r w:rsidR="0018789D" w:rsidRPr="008363EF">
        <w:t>, tj. v případě události</w:t>
      </w:r>
      <w:r w:rsidR="00BA3782" w:rsidRPr="008363EF">
        <w:t>, která vznikne po uzavření a v průběhu trvání této Smlouvy v důsledku Dodavatelem objektivně nezpůsobených, nepředvídatelných a jiných neodvratitelných událostí a okolností mimořádné povahy</w:t>
      </w:r>
      <w:r w:rsidRPr="008363EF">
        <w:t xml:space="preserve">, která může mít za následek časové zpoždění </w:t>
      </w:r>
      <w:r w:rsidR="008D36E9" w:rsidRPr="008363EF">
        <w:t>požadované služby</w:t>
      </w:r>
      <w:r w:rsidRPr="008363EF">
        <w:t xml:space="preserve">, nebo nebude možné </w:t>
      </w:r>
      <w:r w:rsidR="008D36E9" w:rsidRPr="008363EF">
        <w:t>službu</w:t>
      </w:r>
      <w:r w:rsidRPr="008363EF">
        <w:t xml:space="preserve"> provést</w:t>
      </w:r>
      <w:r w:rsidR="0018789D" w:rsidRPr="008363EF">
        <w:t xml:space="preserve"> v souladu se Smlouvou</w:t>
      </w:r>
      <w:r w:rsidRPr="008363EF">
        <w:t xml:space="preserve">, </w:t>
      </w:r>
      <w:r w:rsidR="00BA3782" w:rsidRPr="008363EF">
        <w:t>ne</w:t>
      </w:r>
      <w:r w:rsidR="00A2186C" w:rsidRPr="008363EF">
        <w:t>n</w:t>
      </w:r>
      <w:r w:rsidR="00BA3782" w:rsidRPr="008363EF">
        <w:t xml:space="preserve">í Dodavatel </w:t>
      </w:r>
      <w:r w:rsidR="00AD5549" w:rsidRPr="008363EF">
        <w:t xml:space="preserve">po tuto dobu události vyšší moci </w:t>
      </w:r>
      <w:r w:rsidR="00BA3782" w:rsidRPr="008363EF">
        <w:t xml:space="preserve">v prodlení, </w:t>
      </w:r>
      <w:r w:rsidR="0018789D" w:rsidRPr="008363EF">
        <w:t>D</w:t>
      </w:r>
      <w:r w:rsidRPr="008363EF">
        <w:t xml:space="preserve">odavatel </w:t>
      </w:r>
      <w:r w:rsidR="00BA3782" w:rsidRPr="008363EF">
        <w:t xml:space="preserve">je však </w:t>
      </w:r>
      <w:r w:rsidR="0018789D" w:rsidRPr="008363EF">
        <w:t xml:space="preserve">povinen neprodleně </w:t>
      </w:r>
      <w:r w:rsidRPr="008363EF">
        <w:t>po vzniku takové události informovat telefonicky oprávněn</w:t>
      </w:r>
      <w:r w:rsidR="00BA3782" w:rsidRPr="008363EF">
        <w:t>ou osobu O</w:t>
      </w:r>
      <w:r w:rsidR="0032370C" w:rsidRPr="008363EF">
        <w:t>bjedna</w:t>
      </w:r>
      <w:r w:rsidRPr="008363EF">
        <w:t xml:space="preserve">tele a </w:t>
      </w:r>
      <w:r w:rsidR="00BA3782" w:rsidRPr="008363EF">
        <w:t>dohodnout</w:t>
      </w:r>
      <w:r w:rsidRPr="008363EF">
        <w:t xml:space="preserve"> s ní postup řešení následků takovéto události.</w:t>
      </w:r>
    </w:p>
    <w:p w:rsidR="00BA3782" w:rsidRPr="008363EF" w:rsidRDefault="00BA3782" w:rsidP="008B541A">
      <w:pPr>
        <w:pStyle w:val="05-ODST-3"/>
      </w:pPr>
      <w:r w:rsidRPr="008363EF">
        <w:t>Důkazní břemeno ve vztahu k vyšší moci a délce jejího trvání nese Dodavatel.</w:t>
      </w:r>
      <w:r w:rsidR="0067242E" w:rsidRPr="008363EF">
        <w:t xml:space="preserve"> Dodavatel se nemůže odvolávat na účinky události/okolnosti vyšší moci, pokud její účinky nastaly v době, kdy je Dodavatel v prodlení.</w:t>
      </w:r>
    </w:p>
    <w:p w:rsidR="0018789D" w:rsidRPr="008363EF" w:rsidRDefault="002D2EBD" w:rsidP="007363A9">
      <w:pPr>
        <w:pStyle w:val="02-ODST-2"/>
      </w:pPr>
      <w:r w:rsidRPr="008363EF">
        <w:t>Dodavatel</w:t>
      </w:r>
      <w:r w:rsidR="0018789D" w:rsidRPr="008363EF">
        <w:t xml:space="preserve"> je oprávněn pověřit provedením </w:t>
      </w:r>
      <w:r w:rsidRPr="008363EF">
        <w:t>služby</w:t>
      </w:r>
      <w:r w:rsidR="00800D06" w:rsidRPr="008363EF">
        <w:t xml:space="preserve"> nebo jeho části jen takové S</w:t>
      </w:r>
      <w:r w:rsidR="0018789D" w:rsidRPr="008363EF">
        <w:t>ubdodavatele, kteří</w:t>
      </w:r>
      <w:r w:rsidRPr="008363EF">
        <w:t xml:space="preserve"> byli předem písemně schváleni O</w:t>
      </w:r>
      <w:r w:rsidR="0018789D" w:rsidRPr="008363EF">
        <w:t xml:space="preserve">bjednatelem, nebo jejichž jména byla uvedena v písemné </w:t>
      </w:r>
      <w:r w:rsidR="00D72AC7">
        <w:t>N</w:t>
      </w:r>
      <w:r w:rsidR="0018789D" w:rsidRPr="008363EF">
        <w:t xml:space="preserve">abídce </w:t>
      </w:r>
      <w:r w:rsidRPr="008363EF">
        <w:t>Dodavatele doručené O</w:t>
      </w:r>
      <w:r w:rsidR="0018789D" w:rsidRPr="008363EF">
        <w:t xml:space="preserve">bjednateli </w:t>
      </w:r>
      <w:r w:rsidR="0018789D" w:rsidRPr="008363EF">
        <w:rPr>
          <w:iCs/>
        </w:rPr>
        <w:t>ve výběrovém řízení</w:t>
      </w:r>
      <w:r w:rsidRPr="008363EF">
        <w:rPr>
          <w:iCs/>
        </w:rPr>
        <w:t xml:space="preserve"> zakázky č.</w:t>
      </w:r>
      <w:r w:rsidR="00AA6247">
        <w:rPr>
          <w:iCs/>
        </w:rPr>
        <w:t xml:space="preserve"> 51/15</w:t>
      </w:r>
      <w:r w:rsidRPr="008363EF">
        <w:rPr>
          <w:iCs/>
        </w:rPr>
        <w:t>/OCN</w:t>
      </w:r>
      <w:r w:rsidR="00CD062D">
        <w:rPr>
          <w:iCs/>
        </w:rPr>
        <w:t xml:space="preserve"> a tvoří přílohu č. 2 </w:t>
      </w:r>
      <w:proofErr w:type="gramStart"/>
      <w:r w:rsidR="00CD062D">
        <w:rPr>
          <w:iCs/>
        </w:rPr>
        <w:t>této</w:t>
      </w:r>
      <w:proofErr w:type="gramEnd"/>
      <w:r w:rsidR="00CD062D">
        <w:rPr>
          <w:iCs/>
        </w:rPr>
        <w:t xml:space="preserve"> Smlouvy</w:t>
      </w:r>
      <w:r w:rsidR="005D2DEA">
        <w:rPr>
          <w:iCs/>
        </w:rPr>
        <w:t xml:space="preserve">. </w:t>
      </w:r>
      <w:r w:rsidR="0018789D" w:rsidRPr="008363EF">
        <w:t xml:space="preserve">Při provádění </w:t>
      </w:r>
      <w:r w:rsidRPr="008363EF">
        <w:t>služby</w:t>
      </w:r>
      <w:r w:rsidR="0018789D" w:rsidRPr="008363EF">
        <w:t xml:space="preserve"> nebo jeho části </w:t>
      </w:r>
      <w:r w:rsidR="00800D06" w:rsidRPr="008363EF">
        <w:t>S</w:t>
      </w:r>
      <w:r w:rsidR="0018789D" w:rsidRPr="008363EF">
        <w:t xml:space="preserve">ubdodavateli je </w:t>
      </w:r>
      <w:r w:rsidRPr="008363EF">
        <w:t>Dodavatel odpovědný O</w:t>
      </w:r>
      <w:r w:rsidR="0018789D" w:rsidRPr="008363EF">
        <w:t>bjednateli stejným způsobem, jako kdyby</w:t>
      </w:r>
      <w:r w:rsidRPr="008363EF">
        <w:t xml:space="preserve"> službu</w:t>
      </w:r>
      <w:r w:rsidR="0018789D" w:rsidRPr="008363EF">
        <w:t xml:space="preserve"> nebo jeho část prováděl sám.</w:t>
      </w:r>
      <w:r w:rsidR="00D72AC7">
        <w:t xml:space="preserve"> V</w:t>
      </w:r>
      <w:r w:rsidR="00FA1E7D">
        <w:t> </w:t>
      </w:r>
      <w:r w:rsidR="00D72AC7">
        <w:t>případě</w:t>
      </w:r>
      <w:r w:rsidR="00FA1E7D">
        <w:t>, že Dodavatel bude mít zájem na změně Subdodavatele, je povinen postupovat v souladu s ustanovením 2.4 VOP a požádat Objednatele o schválení.</w:t>
      </w:r>
    </w:p>
    <w:p w:rsidR="00F95279" w:rsidRPr="008363EF" w:rsidRDefault="008046B2" w:rsidP="00AB0207">
      <w:pPr>
        <w:pStyle w:val="02-ODST-2"/>
      </w:pPr>
      <w:r w:rsidRPr="008363EF">
        <w:t>Dodavatel odpovídá Objednateli za splnění veškerých povinností uvedených v této Smlouvě</w:t>
      </w:r>
      <w:r w:rsidR="00FA1E7D">
        <w:t>, jejích nedílných součástech, zejména ve VOP, a dále v dokumentech, na které Smlouva výslovně odkazuje</w:t>
      </w:r>
      <w:r w:rsidRPr="008363EF">
        <w:t>. Veškeré důsledky vzniklé porušením povinností Dodavatele dle a na základě této Smlouvy jdou k tíži Dodavatele a Dodavatel se nemůže zprostit odpovědnosti vůči Objednateli poukazem na případné nesplnění povinnosti třetí osobou.</w:t>
      </w:r>
    </w:p>
    <w:p w:rsidR="00BD67D8" w:rsidRPr="008363EF" w:rsidRDefault="00893093" w:rsidP="00762CC1">
      <w:pPr>
        <w:pStyle w:val="01-L"/>
        <w:spacing w:before="240"/>
        <w:ind w:left="17"/>
      </w:pPr>
      <w:bookmarkStart w:id="3" w:name="_Ref359591150"/>
      <w:r>
        <w:t>Předání a převzetí</w:t>
      </w:r>
      <w:r w:rsidR="00B8656D">
        <w:t xml:space="preserve"> díla</w:t>
      </w:r>
      <w:r w:rsidR="0093523C" w:rsidRPr="008363EF">
        <w:t xml:space="preserve"> </w:t>
      </w:r>
      <w:bookmarkEnd w:id="3"/>
    </w:p>
    <w:p w:rsidR="003202BC" w:rsidRPr="008363EF" w:rsidRDefault="003202BC" w:rsidP="00ED6F4E">
      <w:pPr>
        <w:pStyle w:val="02-ODST-2"/>
      </w:pPr>
      <w:bookmarkStart w:id="4" w:name="_Ref359418942"/>
      <w:bookmarkStart w:id="5" w:name="_Ref359591935"/>
      <w:r w:rsidRPr="008363EF">
        <w:t xml:space="preserve">V souladu s termíny a ve lhůtách sjednaných </w:t>
      </w:r>
      <w:r w:rsidR="00B8656D">
        <w:t xml:space="preserve">na základě </w:t>
      </w:r>
      <w:r w:rsidRPr="008363EF">
        <w:t>t</w:t>
      </w:r>
      <w:r w:rsidR="00B8656D">
        <w:t>é</w:t>
      </w:r>
      <w:r w:rsidRPr="008363EF">
        <w:t>to Smlouv</w:t>
      </w:r>
      <w:r w:rsidR="00B8656D">
        <w:t>y</w:t>
      </w:r>
      <w:r w:rsidRPr="008363EF">
        <w:t xml:space="preserve"> či uvedených ve výzvě Objednatele je Dodavatel povinen zahájit činnosti, dílo včas a řádně dokončit a předat Objednateli.</w:t>
      </w:r>
    </w:p>
    <w:p w:rsidR="00ED6F4E" w:rsidRPr="008363EF" w:rsidRDefault="00ED6F4E" w:rsidP="00E60896">
      <w:pPr>
        <w:pStyle w:val="05-ODST-3"/>
      </w:pPr>
      <w:r w:rsidRPr="008363EF">
        <w:t xml:space="preserve">O každé činnosti prováděné Dodavatelem v rámci činností bude Dodavatelem proveden záznam. Tento záznam včetně všech protokolů, zpráv a osvědčení o provedené činnosti </w:t>
      </w:r>
      <w:r w:rsidR="002E0420" w:rsidRPr="008363EF">
        <w:t>(tj. doklady</w:t>
      </w:r>
      <w:r w:rsidR="00580485">
        <w:t xml:space="preserve"> nezbytné dle platných právních předpisů </w:t>
      </w:r>
      <w:r w:rsidRPr="008363EF">
        <w:t>a požadované Objednatelem</w:t>
      </w:r>
      <w:r w:rsidR="00A26B71">
        <w:t xml:space="preserve">) </w:t>
      </w:r>
      <w:r w:rsidRPr="008363EF">
        <w:t>bude předán Objednateli nejpozději</w:t>
      </w:r>
      <w:r w:rsidR="00B8656D">
        <w:t xml:space="preserve"> v den přejímky díla</w:t>
      </w:r>
      <w:r w:rsidRPr="008363EF">
        <w:t>.</w:t>
      </w:r>
    </w:p>
    <w:bookmarkEnd w:id="4"/>
    <w:bookmarkEnd w:id="5"/>
    <w:p w:rsidR="00804CBF" w:rsidRDefault="0012199E" w:rsidP="00AB0207">
      <w:pPr>
        <w:pStyle w:val="02-ODST-2"/>
      </w:pPr>
      <w:r w:rsidRPr="008363EF">
        <w:t>Dodavatel je povinen při provádění díla vést pracovní deník</w:t>
      </w:r>
      <w:r w:rsidR="00797C17" w:rsidRPr="008363EF">
        <w:t xml:space="preserve"> dle charakteru díla (souhrnně dále též jen záznam o provádění díla)</w:t>
      </w:r>
      <w:r w:rsidR="00F0458D" w:rsidRPr="008363EF">
        <w:t xml:space="preserve">. </w:t>
      </w:r>
      <w:r w:rsidRPr="008363EF">
        <w:t xml:space="preserve">Pro náležitosti pracovního deníku </w:t>
      </w:r>
      <w:r w:rsidR="00F0458D" w:rsidRPr="008363EF">
        <w:t xml:space="preserve">se užijí příslušná ustanovení čl. 8.6 VOP. Smluvní strany sjednávají, že Dodavatel je povinen pro každé prováděné dílo vést záznam o provádění </w:t>
      </w:r>
      <w:r w:rsidR="00797C17" w:rsidRPr="008363EF">
        <w:t>díla</w:t>
      </w:r>
      <w:r w:rsidR="00893093">
        <w:t>.</w:t>
      </w:r>
    </w:p>
    <w:p w:rsidR="00893093" w:rsidRDefault="00893093" w:rsidP="00893093">
      <w:pPr>
        <w:pStyle w:val="05-ODST-3"/>
      </w:pPr>
      <w:r>
        <w:lastRenderedPageBreak/>
        <w:t>Do pracovního deníku jsou oprávnění zapisovat: Za dodavatele:…………</w:t>
      </w:r>
      <w:proofErr w:type="gramStart"/>
      <w:r>
        <w:t>…..</w:t>
      </w:r>
      <w:proofErr w:type="gramEnd"/>
    </w:p>
    <w:p w:rsidR="00893093" w:rsidRDefault="00893093" w:rsidP="00893093">
      <w:pPr>
        <w:pStyle w:val="05-ODST-3"/>
        <w:numPr>
          <w:ilvl w:val="0"/>
          <w:numId w:val="0"/>
        </w:numPr>
        <w:tabs>
          <w:tab w:val="left" w:pos="5387"/>
        </w:tabs>
        <w:ind w:left="1134"/>
      </w:pPr>
      <w:r>
        <w:tab/>
        <w:t xml:space="preserve"> Za </w:t>
      </w:r>
      <w:r w:rsidR="00627F6E">
        <w:t xml:space="preserve">objednatele: </w:t>
      </w:r>
      <w:r w:rsidR="00E46BA8">
        <w:t>pověřená osoba na ČS</w:t>
      </w:r>
    </w:p>
    <w:p w:rsidR="00F729E3" w:rsidRDefault="00A87AA3" w:rsidP="007371E4">
      <w:pPr>
        <w:pStyle w:val="02-ODST-2"/>
        <w:spacing w:after="240"/>
      </w:pPr>
      <w:r>
        <w:t>Předání a převzetí díla probíhá dle ustanovení čl. 11 VOP, není-li mezi smluvními stranami sjednáno výslovně jinak.</w:t>
      </w:r>
    </w:p>
    <w:p w:rsidR="00B8656D" w:rsidRDefault="00B8656D" w:rsidP="00B8656D">
      <w:pPr>
        <w:pStyle w:val="Odstavec2"/>
        <w:numPr>
          <w:ilvl w:val="1"/>
          <w:numId w:val="3"/>
        </w:numPr>
        <w:spacing w:before="0" w:after="120"/>
      </w:pPr>
      <w:r w:rsidRPr="00AE3CC7">
        <w:t>Předání</w:t>
      </w:r>
      <w:r>
        <w:t xml:space="preserve"> a převzetí díla se </w:t>
      </w:r>
      <w:r w:rsidRPr="00D20394">
        <w:t xml:space="preserve">uskuteční </w:t>
      </w:r>
      <w:r>
        <w:t>po řádném dokončení celého d</w:t>
      </w:r>
      <w:r w:rsidRPr="00920754">
        <w:t>íla.</w:t>
      </w:r>
      <w:bookmarkStart w:id="6" w:name="_Ref334787654"/>
      <w:r>
        <w:t xml:space="preserve"> </w:t>
      </w:r>
      <w:r w:rsidRPr="00CD1BFE">
        <w:t xml:space="preserve">Pro účely přejímky a před přejímkou je </w:t>
      </w:r>
      <w:r>
        <w:t>Dodavatel</w:t>
      </w:r>
      <w:r w:rsidRPr="00CD1BFE">
        <w:t xml:space="preserve"> povinen včas připravit a předložit v českém jazyce kromě veškerých dokladů sjednaných jinde ve Smlouvě </w:t>
      </w:r>
      <w:r>
        <w:t xml:space="preserve">a dílčí smlouvě </w:t>
      </w:r>
      <w:r w:rsidRPr="00CD1BFE">
        <w:t>a plynoucích z obecně závazných právních a technických předpisů i následující doklady:</w:t>
      </w:r>
      <w:bookmarkEnd w:id="6"/>
    </w:p>
    <w:p w:rsidR="00B8656D" w:rsidRDefault="00B8656D" w:rsidP="00B8656D">
      <w:pPr>
        <w:pStyle w:val="Body"/>
        <w:numPr>
          <w:ilvl w:val="0"/>
          <w:numId w:val="1"/>
        </w:numPr>
        <w:tabs>
          <w:tab w:val="clear" w:pos="720"/>
          <w:tab w:val="num" w:pos="993"/>
        </w:tabs>
        <w:spacing w:before="0" w:after="120"/>
        <w:ind w:left="993"/>
      </w:pPr>
      <w:r>
        <w:t>doklady o ekologické likvidaci odpadů vzniklých při realizaci díla; evidenční list</w:t>
      </w:r>
    </w:p>
    <w:p w:rsidR="00B8656D" w:rsidRDefault="00B8656D" w:rsidP="00B8656D">
      <w:pPr>
        <w:pStyle w:val="Odstavec2"/>
        <w:numPr>
          <w:ilvl w:val="1"/>
          <w:numId w:val="3"/>
        </w:numPr>
        <w:spacing w:before="0" w:after="120"/>
      </w:pPr>
      <w:r w:rsidRPr="00CD1BFE">
        <w:t>Není-li v</w:t>
      </w:r>
      <w:r>
        <w:t> jiných ustanoveních Smlouvy</w:t>
      </w:r>
      <w:r w:rsidRPr="00CD1BFE">
        <w:t xml:space="preserve"> uvedeno jinak, </w:t>
      </w:r>
      <w:r>
        <w:t>Dodavatel</w:t>
      </w:r>
      <w:r w:rsidRPr="00CD1BFE">
        <w:t xml:space="preserve"> předá Objednateli dokumenty v tomto počtu vyhotovení:</w:t>
      </w:r>
    </w:p>
    <w:p w:rsidR="00B8656D" w:rsidRDefault="00084E6C" w:rsidP="00B8656D">
      <w:pPr>
        <w:pStyle w:val="Odstavec2"/>
        <w:numPr>
          <w:ilvl w:val="0"/>
          <w:numId w:val="49"/>
        </w:numPr>
        <w:spacing w:before="0" w:after="120"/>
      </w:pPr>
      <w:r>
        <w:t xml:space="preserve">1 </w:t>
      </w:r>
      <w:r w:rsidR="00B8656D">
        <w:t>x v listinné podobě;</w:t>
      </w:r>
    </w:p>
    <w:p w:rsidR="00B8656D" w:rsidRPr="00084E6C" w:rsidRDefault="00084E6C" w:rsidP="00B8656D">
      <w:pPr>
        <w:pStyle w:val="Odstavec2"/>
        <w:numPr>
          <w:ilvl w:val="0"/>
          <w:numId w:val="49"/>
        </w:numPr>
        <w:spacing w:before="0" w:after="120"/>
      </w:pPr>
      <w:r w:rsidRPr="00084E6C">
        <w:t xml:space="preserve">1 </w:t>
      </w:r>
      <w:r w:rsidR="00B8656D" w:rsidRPr="00084E6C">
        <w:t xml:space="preserve">x v elektronické podobě ve formátu </w:t>
      </w:r>
      <w:proofErr w:type="spellStart"/>
      <w:r w:rsidRPr="00084E6C">
        <w:t>pdf</w:t>
      </w:r>
      <w:proofErr w:type="spellEnd"/>
    </w:p>
    <w:p w:rsidR="00B8656D" w:rsidRDefault="00B8656D" w:rsidP="00615388">
      <w:pPr>
        <w:pStyle w:val="02-ODST-2"/>
      </w:pPr>
      <w:r w:rsidRPr="00084E6C">
        <w:t>Smluvní strany pro právní jistotu stran sjednávají, že tzv. evidenční list pro přepravu nebezpečných odpadů po území České republiky</w:t>
      </w:r>
      <w:r w:rsidR="00832DAF" w:rsidRPr="00084E6C">
        <w:t>, který bude vyplněn</w:t>
      </w:r>
      <w:r w:rsidR="00832DAF">
        <w:t xml:space="preserve"> a rozeslán v souladu s vyhláškou Ministerstva životního prostředí č. 383/2001 Sb., o podrobnostech nakládání s odpady, ve znění pozdějších předpisů, vyplní Dodavatel. Dodavatel bude v evidenčním listu označen jako původce odpadu; kopie evidenčního listu č. 1 potvrzeného Dodavatelem (a dopravcem) zůstane v místě plnění na dotčené čerpací stanici a jednu kopii evidenčního listu potvrzeného </w:t>
      </w:r>
      <w:proofErr w:type="spellStart"/>
      <w:r w:rsidR="00832DAF">
        <w:t>zneškodňovatelem</w:t>
      </w:r>
      <w:proofErr w:type="spellEnd"/>
      <w:r w:rsidR="00832DAF">
        <w:t xml:space="preserve"> odpadu Dodavatel přiloží k faktuře, na základě </w:t>
      </w:r>
      <w:r w:rsidR="00E70B81">
        <w:t>které Ob</w:t>
      </w:r>
      <w:r w:rsidR="00832DAF">
        <w:t>j</w:t>
      </w:r>
      <w:r w:rsidR="00E70B81">
        <w:t>e</w:t>
      </w:r>
      <w:r w:rsidR="00832DAF">
        <w:t>dnatel uhradí Dodavateli sjednanou Cenu díla.</w:t>
      </w:r>
    </w:p>
    <w:p w:rsidR="002E7BE0" w:rsidRPr="008363EF" w:rsidRDefault="00400F7C" w:rsidP="00A66DEA">
      <w:pPr>
        <w:pStyle w:val="01-L"/>
        <w:spacing w:before="360"/>
        <w:ind w:left="17"/>
      </w:pPr>
      <w:r>
        <w:t>P</w:t>
      </w:r>
      <w:r w:rsidR="006831FD">
        <w:t>racoviště</w:t>
      </w:r>
    </w:p>
    <w:p w:rsidR="002F723E" w:rsidRPr="008363EF" w:rsidRDefault="002F723E" w:rsidP="002F723E">
      <w:pPr>
        <w:pStyle w:val="02-ODST-2"/>
      </w:pPr>
      <w:r w:rsidRPr="008363EF">
        <w:t xml:space="preserve">Objednatel se zavazuje předat Dodavateli pracoviště v den, který bude jako den předání pracoviště vždy </w:t>
      </w:r>
      <w:r w:rsidR="00244DF4" w:rsidRPr="008363EF">
        <w:t xml:space="preserve">určen ve </w:t>
      </w:r>
      <w:r w:rsidRPr="008363EF">
        <w:t>výzvě Objednatele</w:t>
      </w:r>
      <w:r w:rsidR="00244DF4" w:rsidRPr="008363EF">
        <w:t xml:space="preserve"> či v souladu s ustanoveními čl. 8 VOP</w:t>
      </w:r>
      <w:r w:rsidRPr="008363EF">
        <w:t xml:space="preserve">, prosté jakýchkoliv překážek, které by bránily zahájení provedení </w:t>
      </w:r>
      <w:r w:rsidR="00244DF4" w:rsidRPr="008363EF">
        <w:t>d</w:t>
      </w:r>
      <w:r w:rsidRPr="008363EF">
        <w:t xml:space="preserve">íla. O předání a převzetí pracoviště bude mezi </w:t>
      </w:r>
      <w:r w:rsidR="00AC09AE" w:rsidRPr="008363EF">
        <w:t>s</w:t>
      </w:r>
      <w:r w:rsidRPr="008363EF">
        <w:t>mluvními stranami sepsán protokol o předání a převzetí pracoviště.</w:t>
      </w:r>
      <w:r w:rsidR="00AC09AE" w:rsidRPr="008363EF">
        <w:t xml:space="preserve"> Pokud se Dodavatel </w:t>
      </w:r>
      <w:r w:rsidRPr="008363EF">
        <w:t>k přejímce pracoviště nedostaví, nemá právo uplatňovat posunutí termínu plnění z titulu pozdního předání pracoviště</w:t>
      </w:r>
      <w:r w:rsidR="00AC09AE" w:rsidRPr="008363EF">
        <w:t>.</w:t>
      </w:r>
    </w:p>
    <w:p w:rsidR="002F723E" w:rsidRPr="008363EF" w:rsidRDefault="00627F6E" w:rsidP="002F723E">
      <w:pPr>
        <w:pStyle w:val="02-ODST-2"/>
      </w:pPr>
      <w:r>
        <w:t>Dodavatel bere na vědomí, že p</w:t>
      </w:r>
      <w:r w:rsidR="002F723E" w:rsidRPr="00084E6C">
        <w:t xml:space="preserve">ráce </w:t>
      </w:r>
      <w:r w:rsidR="00AC09AE" w:rsidRPr="00084E6C">
        <w:t>na pracovišti</w:t>
      </w:r>
      <w:r w:rsidR="002F723E" w:rsidRPr="00084E6C">
        <w:t xml:space="preserve"> budou vždy probíhat za provozu dotčené čer</w:t>
      </w:r>
      <w:r w:rsidR="00AC09AE" w:rsidRPr="00084E6C">
        <w:t xml:space="preserve">pací stanice, což je Dodavatel </w:t>
      </w:r>
      <w:r w:rsidR="002F723E" w:rsidRPr="00084E6C">
        <w:t>povinen</w:t>
      </w:r>
      <w:r w:rsidR="00AC09AE" w:rsidRPr="00084E6C">
        <w:t xml:space="preserve"> při provádění d</w:t>
      </w:r>
      <w:r w:rsidR="002F723E" w:rsidRPr="00084E6C">
        <w:t>íla zohlednit. Práce</w:t>
      </w:r>
      <w:r w:rsidR="00AC09AE" w:rsidRPr="00084E6C">
        <w:t xml:space="preserve"> na d</w:t>
      </w:r>
      <w:r w:rsidR="002F723E" w:rsidRPr="00084E6C">
        <w:t>íle mohou probíhat v zónách s vysokým požárním nebezpečím, v zónách s nebezpečím výbuchu (Zóna 1</w:t>
      </w:r>
      <w:r w:rsidR="00AC09AE" w:rsidRPr="00084E6C">
        <w:t>, 2</w:t>
      </w:r>
      <w:r w:rsidR="002F723E" w:rsidRPr="00084E6C">
        <w:t xml:space="preserve">) a </w:t>
      </w:r>
      <w:r w:rsidR="00AC09AE" w:rsidRPr="00084E6C">
        <w:t>Dodavatel</w:t>
      </w:r>
      <w:r w:rsidR="002F723E" w:rsidRPr="00084E6C">
        <w:t xml:space="preserve"> je povinen přizpůsobit této skutečnosti veškeré strojní zařízení a strojní vybavení používané k</w:t>
      </w:r>
      <w:r w:rsidR="00AC09AE" w:rsidRPr="00084E6C">
        <w:t> provedení činností</w:t>
      </w:r>
      <w:r w:rsidR="002F723E" w:rsidRPr="00084E6C">
        <w:t xml:space="preserve"> a též je povinen přizpůsobit této skutečnosti vybavení osob podílejících se na provádění prací z hlediska bezpečnosti práce. </w:t>
      </w:r>
      <w:r w:rsidR="00AC09AE" w:rsidRPr="00084E6C">
        <w:t>Dodavatel</w:t>
      </w:r>
      <w:r w:rsidR="002F723E" w:rsidRPr="00084E6C">
        <w:t xml:space="preserve"> je na pracovišti dodržovat všechny</w:t>
      </w:r>
      <w:r w:rsidR="002F723E" w:rsidRPr="008363EF">
        <w:t xml:space="preserve"> bezpečnostní předpisy a vnitřní předpisy Objednatele platné v areálu, se kterými byl </w:t>
      </w:r>
      <w:r w:rsidR="00AC09AE" w:rsidRPr="008363EF">
        <w:t>Dodavatel</w:t>
      </w:r>
      <w:r w:rsidR="002F723E" w:rsidRPr="008363EF">
        <w:t xml:space="preserve"> předem seznámen</w:t>
      </w:r>
      <w:r w:rsidR="00AC09AE" w:rsidRPr="008363EF">
        <w:t>.</w:t>
      </w:r>
    </w:p>
    <w:p w:rsidR="002F723E" w:rsidRPr="008363EF" w:rsidRDefault="002F723E" w:rsidP="008B7AA0">
      <w:pPr>
        <w:pStyle w:val="02-ODST-2"/>
      </w:pPr>
      <w:r w:rsidRPr="008363EF">
        <w:t xml:space="preserve">Objednatel nezajišťuje </w:t>
      </w:r>
      <w:r w:rsidR="000D275E">
        <w:t>uzavřené prostory pro skladování jakýchkoli věcí</w:t>
      </w:r>
      <w:r w:rsidRPr="008363EF">
        <w:t xml:space="preserve">, poskytne </w:t>
      </w:r>
      <w:r w:rsidR="00884EBE" w:rsidRPr="008363EF">
        <w:t>Dodavateli</w:t>
      </w:r>
      <w:r w:rsidRPr="008363EF">
        <w:t xml:space="preserve"> pouze možnost umístění zařízení, strojů a ma</w:t>
      </w:r>
      <w:r w:rsidR="00884EBE" w:rsidRPr="008363EF">
        <w:t>teriálu nezbytného k realizaci d</w:t>
      </w:r>
      <w:r w:rsidRPr="008363EF">
        <w:t>íla na pracovišti dle možn</w:t>
      </w:r>
      <w:r w:rsidR="00884EBE" w:rsidRPr="008363EF">
        <w:t>osti v době provádění prací na d</w:t>
      </w:r>
      <w:r w:rsidRPr="008363EF">
        <w:t xml:space="preserve">íle. Objednatel rovněž neposkytuje pro </w:t>
      </w:r>
      <w:r w:rsidR="00884EBE" w:rsidRPr="008363EF">
        <w:t>Dodavatele</w:t>
      </w:r>
      <w:r w:rsidRPr="008363EF">
        <w:t xml:space="preserve"> šatny.</w:t>
      </w:r>
    </w:p>
    <w:p w:rsidR="00494BED" w:rsidRDefault="00494BED" w:rsidP="008B7AA0">
      <w:pPr>
        <w:pStyle w:val="02-ODST-2"/>
      </w:pPr>
      <w:r>
        <w:t>Objednatel poskytuje Dodavateli v místě plnění díla ke spoluužívání WC.</w:t>
      </w:r>
    </w:p>
    <w:p w:rsidR="002F723E" w:rsidRPr="008363EF" w:rsidRDefault="008F08D9" w:rsidP="008B7AA0">
      <w:pPr>
        <w:pStyle w:val="02-ODST-2"/>
      </w:pPr>
      <w:r w:rsidRPr="008363EF">
        <w:t>Dodavatel</w:t>
      </w:r>
      <w:r w:rsidR="002F723E" w:rsidRPr="008363EF">
        <w:t xml:space="preserve"> odpovídá za řádnou ochranu veškeré zeleně v místě pracoviště a na sousedních plochách. Poškozenou nebo zničenou zeleň je povinen</w:t>
      </w:r>
      <w:r w:rsidRPr="008363EF">
        <w:t xml:space="preserve"> Dodavatel</w:t>
      </w:r>
      <w:r w:rsidR="002F723E" w:rsidRPr="008363EF">
        <w:t xml:space="preserve"> nahradit. </w:t>
      </w:r>
      <w:r w:rsidRPr="008363EF">
        <w:t>Dodavatel</w:t>
      </w:r>
      <w:r w:rsidR="002F723E" w:rsidRPr="008363EF">
        <w:t xml:space="preserve"> se zavazuje dbát na to, aby sousedící objekty a pozemky byly v co nejm</w:t>
      </w:r>
      <w:r w:rsidRPr="008363EF">
        <w:t>enší míře obtěžovány realizací díla. Po ukončení prací na d</w:t>
      </w:r>
      <w:r w:rsidR="002F723E" w:rsidRPr="008363EF">
        <w:t xml:space="preserve">íle se je </w:t>
      </w:r>
      <w:r w:rsidRPr="008363EF">
        <w:t>Dodavate</w:t>
      </w:r>
      <w:r w:rsidR="002F723E" w:rsidRPr="008363EF">
        <w:t>l zavazuje uvést do původního stavu.</w:t>
      </w:r>
    </w:p>
    <w:p w:rsidR="006831FD" w:rsidRDefault="008F08D9" w:rsidP="00AB0207">
      <w:pPr>
        <w:pStyle w:val="02-ODST-2"/>
      </w:pPr>
      <w:r w:rsidRPr="008363EF">
        <w:t>Dodavatel</w:t>
      </w:r>
      <w:r w:rsidR="002F723E" w:rsidRPr="008363EF">
        <w:t xml:space="preserve"> je povinen udržovat pořádek na pracovišti. V případě, že </w:t>
      </w:r>
      <w:r w:rsidRPr="008363EF">
        <w:t>Dodavatel</w:t>
      </w:r>
      <w:r w:rsidR="002F723E" w:rsidRPr="008363EF">
        <w:t xml:space="preserve"> nezajistí likvidaci odpadu a zbytků materiálu, odstraní je Objednatel sám na náklady </w:t>
      </w:r>
      <w:r w:rsidRPr="008363EF">
        <w:t>Dodavatele a Dodavatel</w:t>
      </w:r>
      <w:r w:rsidR="002F723E" w:rsidRPr="008363EF">
        <w:t xml:space="preserve"> je povinen uhradit Objednateli veškeré náklady, které mu budou Objednatelem </w:t>
      </w:r>
      <w:r w:rsidRPr="008363EF">
        <w:t xml:space="preserve">v této souvislosti </w:t>
      </w:r>
      <w:r w:rsidR="002F723E" w:rsidRPr="008363EF">
        <w:t>vyúčtovány.</w:t>
      </w:r>
    </w:p>
    <w:p w:rsidR="00627F6E" w:rsidRDefault="00E46BA8" w:rsidP="00AB0207">
      <w:pPr>
        <w:pStyle w:val="02-ODST-2"/>
      </w:pPr>
      <w:r>
        <w:t>Dodavatel zabezpečí na své vlastní náklady</w:t>
      </w:r>
      <w:r w:rsidR="00627F6E">
        <w:t xml:space="preserve"> dopravu, skladování strojů, zařízení a materiálu nezbytného k řádnému provedení díla jakož i bezpečnost a ochranu zdraví osob na pracovišti. </w:t>
      </w:r>
    </w:p>
    <w:p w:rsidR="00627F6E" w:rsidRPr="00E46BA8" w:rsidRDefault="00627F6E" w:rsidP="00AB0207">
      <w:pPr>
        <w:pStyle w:val="02-ODST-2"/>
      </w:pPr>
      <w:r w:rsidRPr="00E46BA8">
        <w:lastRenderedPageBreak/>
        <w:t>Dodavatel se zavazuje předat</w:t>
      </w:r>
      <w:r w:rsidR="00E46BA8" w:rsidRPr="00E46BA8">
        <w:t xml:space="preserve"> vyklizené pracoviště bez vad v termínu předání a převzetí díla.</w:t>
      </w:r>
      <w:r w:rsidRPr="00E46BA8">
        <w:t xml:space="preserve">  </w:t>
      </w:r>
    </w:p>
    <w:p w:rsidR="00162B03" w:rsidRPr="008363EF" w:rsidRDefault="00F4113B" w:rsidP="00BA652A">
      <w:pPr>
        <w:pStyle w:val="01-L"/>
        <w:spacing w:before="240"/>
        <w:ind w:left="17"/>
      </w:pPr>
      <w:r w:rsidRPr="008363EF">
        <w:t>Cena a p</w:t>
      </w:r>
      <w:r w:rsidR="00DA47EE" w:rsidRPr="008363EF">
        <w:t>latební podmínky</w:t>
      </w:r>
    </w:p>
    <w:p w:rsidR="00F4113B" w:rsidRPr="008363EF" w:rsidRDefault="00F4113B" w:rsidP="008B7AA0">
      <w:pPr>
        <w:pStyle w:val="02-ODST-2"/>
      </w:pPr>
      <w:r w:rsidRPr="008363EF">
        <w:t xml:space="preserve">Cena za </w:t>
      </w:r>
      <w:r w:rsidR="006B67ED" w:rsidRPr="008363EF">
        <w:rPr>
          <w:rFonts w:cs="Arial"/>
        </w:rPr>
        <w:t xml:space="preserve">řádné a včasné provedení díla </w:t>
      </w:r>
      <w:r w:rsidR="00CD460F">
        <w:rPr>
          <w:rFonts w:cs="Arial"/>
        </w:rPr>
        <w:t xml:space="preserve">(Cena díla) </w:t>
      </w:r>
      <w:r w:rsidR="006B67ED" w:rsidRPr="008363EF">
        <w:rPr>
          <w:rFonts w:cs="Arial"/>
        </w:rPr>
        <w:t>je stanovena dohodou smluvních stran v souladu se zákonem č. 526/1990 S</w:t>
      </w:r>
      <w:r w:rsidR="00762CC1">
        <w:rPr>
          <w:rFonts w:cs="Arial"/>
        </w:rPr>
        <w:t xml:space="preserve">b., o cenách, v platném znění, </w:t>
      </w:r>
      <w:r w:rsidR="006B67ED" w:rsidRPr="008363EF">
        <w:rPr>
          <w:rFonts w:cs="Arial"/>
        </w:rPr>
        <w:t>jako smluvní cena a bude účtována dle skutečně provedených prací a dodávek a stanovená na základě jednotkových cen uvedených v položkovém rozpočtu jednotlivých činností Do</w:t>
      </w:r>
      <w:r w:rsidR="00BA652A">
        <w:rPr>
          <w:rFonts w:cs="Arial"/>
        </w:rPr>
        <w:t>davatele, který je přílohou č. 1</w:t>
      </w:r>
      <w:r w:rsidR="006B67ED" w:rsidRPr="008363EF">
        <w:rPr>
          <w:rFonts w:cs="Arial"/>
        </w:rPr>
        <w:t xml:space="preserve"> této Smlouvy. </w:t>
      </w:r>
      <w:r w:rsidR="0020502E" w:rsidRPr="008363EF">
        <w:t>K uvedeným cenám bude vždy účtována DPH v zákonem stanovené výši ke dni uskutečnění zdanitelného plnění.</w:t>
      </w:r>
      <w:r w:rsidR="00CD460F">
        <w:t xml:space="preserve"> Cena díla bude uvedena v dílčí smlouvě.</w:t>
      </w:r>
    </w:p>
    <w:p w:rsidR="0020502E" w:rsidRPr="008363EF" w:rsidRDefault="0020502E" w:rsidP="008B7AA0">
      <w:pPr>
        <w:pStyle w:val="02-ODST-2"/>
      </w:pPr>
      <w:r w:rsidRPr="008363EF">
        <w:t xml:space="preserve">Ceny uvedené v příloze č. </w:t>
      </w:r>
      <w:r w:rsidR="00BA652A">
        <w:t>1</w:t>
      </w:r>
      <w:r w:rsidR="006A79D6" w:rsidRPr="008363EF">
        <w:t xml:space="preserve"> </w:t>
      </w:r>
      <w:r w:rsidRPr="008363EF">
        <w:t>této Smlouvy</w:t>
      </w:r>
      <w:r w:rsidR="003B75B1">
        <w:t>, na základě kterých bude vždy vypočtena Cena díla,</w:t>
      </w:r>
      <w:r w:rsidRPr="008363EF">
        <w:t xml:space="preserve"> jsou po celou dobu trvání této Smlouvy pevné</w:t>
      </w:r>
      <w:r w:rsidR="00864665" w:rsidRPr="008363EF">
        <w:t>, nejvýše přípustné</w:t>
      </w:r>
      <w:r w:rsidRPr="008363EF">
        <w:t xml:space="preserve"> a neměnné a zahrnují veškeré náklady spojené s plněním Dodavatele dle této Smlouvy</w:t>
      </w:r>
      <w:r w:rsidR="003B75B1">
        <w:t xml:space="preserve"> a dílčích smluv</w:t>
      </w:r>
      <w:r w:rsidRPr="008363EF">
        <w:t>.</w:t>
      </w:r>
    </w:p>
    <w:p w:rsidR="006B67ED" w:rsidRPr="008363EF" w:rsidRDefault="006B67ED" w:rsidP="008B7AA0">
      <w:pPr>
        <w:pStyle w:val="02-ODST-2"/>
      </w:pPr>
      <w:r w:rsidRPr="008363EF">
        <w:t xml:space="preserve">Ceny uvedené v příloze č. </w:t>
      </w:r>
      <w:r w:rsidR="00BA652A">
        <w:t>1</w:t>
      </w:r>
      <w:r w:rsidRPr="008363EF">
        <w:t xml:space="preserve"> této Smlouvy slouží pro účely:</w:t>
      </w:r>
    </w:p>
    <w:p w:rsidR="006B67ED" w:rsidRPr="008363EF" w:rsidRDefault="006B67ED" w:rsidP="00864665">
      <w:pPr>
        <w:pStyle w:val="05-ODST-3"/>
      </w:pPr>
      <w:r w:rsidRPr="008363EF">
        <w:t>Ocenění díla</w:t>
      </w:r>
    </w:p>
    <w:p w:rsidR="006B67ED" w:rsidRPr="008363EF" w:rsidRDefault="006B67ED" w:rsidP="00864665">
      <w:pPr>
        <w:pStyle w:val="05-ODST-3"/>
      </w:pPr>
      <w:r w:rsidRPr="008363EF">
        <w:t>Fakturace</w:t>
      </w:r>
    </w:p>
    <w:p w:rsidR="006B67ED" w:rsidRPr="008363EF" w:rsidRDefault="006B67ED" w:rsidP="00864665">
      <w:pPr>
        <w:pStyle w:val="05-ODST-3"/>
      </w:pPr>
      <w:r w:rsidRPr="008363EF">
        <w:t xml:space="preserve">Ocenění Objednatelem požadovaných </w:t>
      </w:r>
      <w:r w:rsidR="003B75B1">
        <w:t>V</w:t>
      </w:r>
      <w:r w:rsidRPr="008363EF">
        <w:t>íceprací</w:t>
      </w:r>
      <w:r w:rsidR="003B75B1">
        <w:t xml:space="preserve"> a Méněprací</w:t>
      </w:r>
    </w:p>
    <w:p w:rsidR="00F92E51" w:rsidRPr="008363EF" w:rsidRDefault="006B67ED" w:rsidP="00BA652A">
      <w:pPr>
        <w:pStyle w:val="02-ODST-2"/>
      </w:pPr>
      <w:r w:rsidRPr="008363EF">
        <w:t>Pokud v rámci provádění činností Dodavatele Dodavatel provede jakékoliv práce či výkony</w:t>
      </w:r>
      <w:r w:rsidR="00F3414F">
        <w:t xml:space="preserve"> - </w:t>
      </w:r>
      <w:r w:rsidR="003B75B1">
        <w:t>V</w:t>
      </w:r>
      <w:r w:rsidR="00F3414F">
        <w:t>ícepráce</w:t>
      </w:r>
      <w:r w:rsidRPr="008363EF">
        <w:t>, které nejsou uvedeny v n</w:t>
      </w:r>
      <w:r w:rsidR="00865C82" w:rsidRPr="008363EF">
        <w:t xml:space="preserve">ěkteré z položek v příloze č. </w:t>
      </w:r>
      <w:r w:rsidR="00BA652A">
        <w:t>1</w:t>
      </w:r>
      <w:r w:rsidRPr="008363EF">
        <w:t xml:space="preserve"> této Smlouvy, budou tyto práce účtovány </w:t>
      </w:r>
      <w:r w:rsidR="00865C82" w:rsidRPr="008363EF">
        <w:t>na základě dohody smluvních stran dle cenové nabídky předložené Dodavatelem Objednateli a schválené ze strany Objednatele a/nebo dle dohody smluvních stran bude užita</w:t>
      </w:r>
      <w:r w:rsidR="00865C82" w:rsidRPr="008363EF">
        <w:rPr>
          <w:rFonts w:cs="Arial"/>
        </w:rPr>
        <w:t xml:space="preserve"> pro určení ceny</w:t>
      </w:r>
      <w:r w:rsidRPr="008363EF">
        <w:rPr>
          <w:rFonts w:cs="Arial"/>
        </w:rPr>
        <w:t xml:space="preserve"> Cenov</w:t>
      </w:r>
      <w:r w:rsidR="00865C82" w:rsidRPr="008363EF">
        <w:rPr>
          <w:rFonts w:cs="Arial"/>
        </w:rPr>
        <w:t>á soustava</w:t>
      </w:r>
      <w:r w:rsidRPr="008363EF">
        <w:rPr>
          <w:rFonts w:cs="Arial"/>
        </w:rPr>
        <w:t xml:space="preserve"> ÚRS (</w:t>
      </w:r>
      <w:r w:rsidR="00865C82" w:rsidRPr="008363EF">
        <w:rPr>
          <w:rFonts w:cs="Arial"/>
        </w:rPr>
        <w:t>vydávané ÚRS Praha, a.s.) platná</w:t>
      </w:r>
      <w:r w:rsidRPr="008363EF">
        <w:rPr>
          <w:rFonts w:cs="Arial"/>
        </w:rPr>
        <w:t xml:space="preserve"> ke dni protokolárního předání díla, které bude předmětem dílčí zakázky</w:t>
      </w:r>
      <w:r w:rsidR="00BD35D3">
        <w:rPr>
          <w:rFonts w:cs="Arial"/>
        </w:rPr>
        <w:t xml:space="preserve"> na služby</w:t>
      </w:r>
      <w:r w:rsidR="00865C82" w:rsidRPr="008363EF">
        <w:rPr>
          <w:rFonts w:cs="Arial"/>
        </w:rPr>
        <w:t>.</w:t>
      </w:r>
    </w:p>
    <w:p w:rsidR="00B95D26" w:rsidRDefault="00B95D26" w:rsidP="00B95D26">
      <w:pPr>
        <w:pStyle w:val="02-ODST-2"/>
      </w:pPr>
      <w:r w:rsidRPr="00C74D5D">
        <w:t xml:space="preserve">Smluvní strany se dohodly, že </w:t>
      </w:r>
      <w:r>
        <w:t>Dodavatel</w:t>
      </w:r>
      <w:r w:rsidRPr="00C74D5D">
        <w:t xml:space="preserve"> nemá v průběhu plnění</w:t>
      </w:r>
      <w:r w:rsidRPr="0095374A">
        <w:t xml:space="preserve"> </w:t>
      </w:r>
      <w:r>
        <w:t>díla</w:t>
      </w:r>
      <w:r w:rsidRPr="0095374A">
        <w:t xml:space="preserve"> </w:t>
      </w:r>
      <w:r w:rsidRPr="00C74D5D">
        <w:t xml:space="preserve">nárok na zálohy ze strany Objednatele. Objednatel není povinen hradit v průběhu plnění </w:t>
      </w:r>
      <w:r>
        <w:t>dílčí smlouvy přiměřenou část Ceny díla ve smyslu ustanovení § 2611 zákona</w:t>
      </w:r>
      <w:r w:rsidRPr="00C74D5D">
        <w:t xml:space="preserve"> č. 89/2012 Sb., občanský zákoník, v platném znění.</w:t>
      </w:r>
    </w:p>
    <w:p w:rsidR="0020502E" w:rsidRPr="008363EF" w:rsidRDefault="00DA47EE" w:rsidP="008B7AA0">
      <w:pPr>
        <w:pStyle w:val="02-ODST-2"/>
      </w:pPr>
      <w:r w:rsidRPr="008363EF">
        <w:t>Platba</w:t>
      </w:r>
      <w:r w:rsidR="00864665" w:rsidRPr="008363EF">
        <w:t>/y</w:t>
      </w:r>
      <w:r w:rsidRPr="008363EF">
        <w:t xml:space="preserve"> za předmět plnění bude</w:t>
      </w:r>
      <w:r w:rsidR="00864665" w:rsidRPr="008363EF">
        <w:t>/ou</w:t>
      </w:r>
      <w:r w:rsidRPr="008363EF">
        <w:t xml:space="preserve"> provedena</w:t>
      </w:r>
      <w:r w:rsidR="00864665" w:rsidRPr="008363EF">
        <w:t>/y</w:t>
      </w:r>
      <w:r w:rsidRPr="008363EF">
        <w:t xml:space="preserve"> b</w:t>
      </w:r>
      <w:r w:rsidR="00865C82" w:rsidRPr="008363EF">
        <w:t xml:space="preserve">ezhotovostním převodem na účet </w:t>
      </w:r>
      <w:r w:rsidR="0020502E" w:rsidRPr="008363EF">
        <w:t xml:space="preserve">Dodavatele </w:t>
      </w:r>
      <w:r w:rsidRPr="008363EF">
        <w:t xml:space="preserve">uvedený v této </w:t>
      </w:r>
      <w:r w:rsidR="0020502E" w:rsidRPr="008363EF">
        <w:t>S</w:t>
      </w:r>
      <w:r w:rsidRPr="008363EF">
        <w:t>mlouvě na základě faktury (daňového dokladu)</w:t>
      </w:r>
      <w:r w:rsidR="0020502E" w:rsidRPr="008363EF">
        <w:t xml:space="preserve"> Dodavatele</w:t>
      </w:r>
      <w:r w:rsidRPr="008363EF">
        <w:t xml:space="preserve">. V případě, že </w:t>
      </w:r>
      <w:r w:rsidR="0020502E" w:rsidRPr="008363EF">
        <w:t xml:space="preserve">Dodavatel </w:t>
      </w:r>
      <w:r w:rsidRPr="008363EF">
        <w:t xml:space="preserve">bude mít zájem změnit číslo účtu během relevantní doby, lze tak učinit pouze na základě dohody stran dodatkem k této </w:t>
      </w:r>
      <w:r w:rsidR="0020502E" w:rsidRPr="008363EF">
        <w:t>S</w:t>
      </w:r>
      <w:r w:rsidRPr="008363EF">
        <w:t>mlouvě.</w:t>
      </w:r>
    </w:p>
    <w:p w:rsidR="009F361D" w:rsidRPr="008363EF" w:rsidRDefault="00F91DA5" w:rsidP="008B7AA0">
      <w:pPr>
        <w:pStyle w:val="02-ODST-2"/>
      </w:pPr>
      <w:r w:rsidRPr="008363EF">
        <w:t xml:space="preserve">Smluvní strany se dohodly, že </w:t>
      </w:r>
      <w:r w:rsidR="00BD35D3">
        <w:t>Cena díla</w:t>
      </w:r>
      <w:r w:rsidRPr="008363EF">
        <w:t xml:space="preserve"> bude hrazena </w:t>
      </w:r>
      <w:r w:rsidR="00BD35D3">
        <w:t>jednotlivě a samostatně</w:t>
      </w:r>
      <w:r w:rsidR="00BD35D3" w:rsidRPr="008363EF">
        <w:t xml:space="preserve"> </w:t>
      </w:r>
      <w:r w:rsidRPr="008363EF">
        <w:t xml:space="preserve">vždy </w:t>
      </w:r>
      <w:r w:rsidR="00A5402A" w:rsidRPr="008363EF">
        <w:t xml:space="preserve">po dokončení </w:t>
      </w:r>
      <w:r w:rsidR="00865C82" w:rsidRPr="008363EF">
        <w:t xml:space="preserve">každého </w:t>
      </w:r>
      <w:r w:rsidR="00A5402A" w:rsidRPr="008363EF">
        <w:t>jednotlivého</w:t>
      </w:r>
      <w:r w:rsidR="00864665" w:rsidRPr="008363EF">
        <w:t xml:space="preserve"> díla</w:t>
      </w:r>
      <w:r w:rsidR="00BD35D3">
        <w:t xml:space="preserve"> </w:t>
      </w:r>
      <w:r w:rsidR="00865C82" w:rsidRPr="008363EF">
        <w:t>prováděné</w:t>
      </w:r>
      <w:r w:rsidR="00BD35D3">
        <w:t>ho</w:t>
      </w:r>
      <w:r w:rsidR="00865C82" w:rsidRPr="008363EF">
        <w:t xml:space="preserve"> Dodavatelem na základě a podle této Smlouvy</w:t>
      </w:r>
      <w:r w:rsidRPr="008363EF">
        <w:t xml:space="preserve">. Právo na vystavení faktury (daňového dokladu) vzniká Dodavateli vždy </w:t>
      </w:r>
      <w:r w:rsidR="008F3AB8" w:rsidRPr="008363EF">
        <w:t xml:space="preserve">po dokončení činnosti </w:t>
      </w:r>
      <w:r w:rsidR="00F00C56" w:rsidRPr="008363EF">
        <w:t xml:space="preserve">Dodavatele </w:t>
      </w:r>
      <w:r w:rsidR="008F3AB8" w:rsidRPr="008363EF">
        <w:t xml:space="preserve">a </w:t>
      </w:r>
      <w:r w:rsidR="00F00C56" w:rsidRPr="008363EF">
        <w:t xml:space="preserve">předání výsledku, resp. po předání a </w:t>
      </w:r>
      <w:r w:rsidR="008F3AB8" w:rsidRPr="008363EF">
        <w:t xml:space="preserve">převzetí </w:t>
      </w:r>
      <w:r w:rsidR="00F00C56" w:rsidRPr="008363EF">
        <w:t xml:space="preserve">díla </w:t>
      </w:r>
      <w:r w:rsidR="008F3AB8" w:rsidRPr="008363EF">
        <w:t>oprávněnou osobou</w:t>
      </w:r>
      <w:r w:rsidR="00F00C56" w:rsidRPr="008363EF">
        <w:t xml:space="preserve"> Objednatele.</w:t>
      </w:r>
    </w:p>
    <w:p w:rsidR="00DA47EE" w:rsidRPr="008363EF" w:rsidRDefault="00DA47EE" w:rsidP="00BA652A">
      <w:pPr>
        <w:pStyle w:val="02-ODST-2"/>
        <w:tabs>
          <w:tab w:val="clear" w:pos="1080"/>
          <w:tab w:val="num" w:pos="567"/>
        </w:tabs>
      </w:pPr>
      <w:r w:rsidRPr="008363EF">
        <w:tab/>
        <w:t xml:space="preserve">Veškeré platby dle této </w:t>
      </w:r>
      <w:r w:rsidR="003E67CF" w:rsidRPr="008363EF">
        <w:t>S</w:t>
      </w:r>
      <w:r w:rsidRPr="008363EF">
        <w:t xml:space="preserve">mlouvy budou prováděny bezhotovostně na účet </w:t>
      </w:r>
      <w:r w:rsidR="003E67CF" w:rsidRPr="008363EF">
        <w:t>Dodavatele</w:t>
      </w:r>
      <w:r w:rsidRPr="008363EF">
        <w:t xml:space="preserve"> používaný pro jeho ek</w:t>
      </w:r>
      <w:r w:rsidR="00865C82" w:rsidRPr="008363EF">
        <w:t>onomickou činnost uvedený v </w:t>
      </w:r>
      <w:r w:rsidR="008F3AB8" w:rsidRPr="008363EF">
        <w:fldChar w:fldCharType="begin"/>
      </w:r>
      <w:r w:rsidR="008F3AB8" w:rsidRPr="008363EF">
        <w:instrText xml:space="preserve"> REF _Ref359594116 \r \h </w:instrText>
      </w:r>
      <w:r w:rsidR="007363A9" w:rsidRPr="008363EF">
        <w:instrText xml:space="preserve"> \* MERGEFORMAT </w:instrText>
      </w:r>
      <w:r w:rsidR="008F3AB8" w:rsidRPr="008363EF">
        <w:fldChar w:fldCharType="separate"/>
      </w:r>
      <w:r w:rsidR="004D3982">
        <w:t>Čl. 1</w:t>
      </w:r>
      <w:r w:rsidR="008F3AB8" w:rsidRPr="008363EF">
        <w:fldChar w:fldCharType="end"/>
      </w:r>
      <w:r w:rsidRPr="008363EF">
        <w:t xml:space="preserve"> této </w:t>
      </w:r>
      <w:r w:rsidR="003E67CF" w:rsidRPr="008363EF">
        <w:t>S</w:t>
      </w:r>
      <w:r w:rsidRPr="008363EF">
        <w:t xml:space="preserve">mlouvy, přičemž </w:t>
      </w:r>
      <w:r w:rsidR="003E67CF" w:rsidRPr="008363EF">
        <w:t>Dodavatel</w:t>
      </w:r>
      <w:r w:rsidRPr="008363EF">
        <w:t xml:space="preserve"> prohlašuje, že jím uvedený bankovní účet splňuje náležitosti </w:t>
      </w:r>
      <w:r w:rsidR="00BA652A">
        <w:t>platných právních předpisů</w:t>
      </w:r>
      <w:r w:rsidRPr="008363EF">
        <w:t xml:space="preserve"> a bude po celou dobu platnosti této </w:t>
      </w:r>
      <w:r w:rsidR="003E67CF" w:rsidRPr="008363EF">
        <w:t>S</w:t>
      </w:r>
      <w:r w:rsidRPr="008363EF">
        <w:t xml:space="preserve">mlouvy </w:t>
      </w:r>
      <w:r w:rsidR="00F87821">
        <w:t xml:space="preserve">a dílčích smluv </w:t>
      </w:r>
      <w:r w:rsidRPr="008363EF">
        <w:t xml:space="preserve">uveden v souladu s právními předpisy na úseku daní, zejména v souladu se zákonem č. 235/2004 Sb., o dani z přidané hodnoty, ve znění pozdějších předpisů („zákon o DPH“), tj. zejména bude číslo bankovního účtu </w:t>
      </w:r>
      <w:r w:rsidR="003E67CF" w:rsidRPr="008363EF">
        <w:t>Dodavatele</w:t>
      </w:r>
      <w:r w:rsidRPr="008363EF">
        <w:t xml:space="preserve"> uvedeného ve </w:t>
      </w:r>
      <w:r w:rsidR="003E67CF" w:rsidRPr="008363EF">
        <w:t>S</w:t>
      </w:r>
      <w:r w:rsidRPr="008363EF">
        <w:t xml:space="preserve">mlouvě zveřejněno způsobem umožňujícím dálkový přístup. V případě, že se vyskytnou důvodné pochybnosti </w:t>
      </w:r>
      <w:r w:rsidR="003E67CF" w:rsidRPr="008363EF">
        <w:t>Objednatele</w:t>
      </w:r>
      <w:r w:rsidRPr="008363EF">
        <w:t xml:space="preserve"> o dodržování pravidel na úseku daňových předpisů </w:t>
      </w:r>
      <w:r w:rsidR="003E67CF" w:rsidRPr="008363EF">
        <w:t>Dodavatelem</w:t>
      </w:r>
      <w:r w:rsidRPr="008363EF">
        <w:t xml:space="preserve"> (zejména v případě, že </w:t>
      </w:r>
      <w:r w:rsidR="003E67CF" w:rsidRPr="008363EF">
        <w:t>Dodavatel</w:t>
      </w:r>
      <w:r w:rsidRPr="008363EF">
        <w:t xml:space="preserve"> bude označen za nespolehlivého plátce; v případě, že bankovní účet </w:t>
      </w:r>
      <w:r w:rsidR="003E67CF" w:rsidRPr="008363EF">
        <w:t>Dodavatele</w:t>
      </w:r>
      <w:r w:rsidR="00865C82" w:rsidRPr="008363EF">
        <w:t xml:space="preserve"> uvedený v </w:t>
      </w:r>
      <w:r w:rsidR="008F3AB8" w:rsidRPr="008363EF">
        <w:fldChar w:fldCharType="begin"/>
      </w:r>
      <w:r w:rsidR="008F3AB8" w:rsidRPr="008363EF">
        <w:instrText xml:space="preserve"> REF _Ref359594116 \r \h </w:instrText>
      </w:r>
      <w:r w:rsidR="007363A9" w:rsidRPr="008363EF">
        <w:instrText xml:space="preserve"> \* MERGEFORMAT </w:instrText>
      </w:r>
      <w:r w:rsidR="008F3AB8" w:rsidRPr="008363EF">
        <w:fldChar w:fldCharType="separate"/>
      </w:r>
      <w:r w:rsidR="004D3982">
        <w:t>Čl. 1</w:t>
      </w:r>
      <w:r w:rsidR="008F3AB8" w:rsidRPr="008363EF">
        <w:fldChar w:fldCharType="end"/>
      </w:r>
      <w:r w:rsidRPr="008363EF">
        <w:t xml:space="preserve"> této </w:t>
      </w:r>
      <w:r w:rsidR="003E67CF" w:rsidRPr="008363EF">
        <w:t>S</w:t>
      </w:r>
      <w:r w:rsidRPr="008363EF">
        <w:t xml:space="preserve">mlouvy nebude odpovídat údajům zveřejněným způsobem umožňujícím dálkový přístup dle zákona o DPH, atp.), je </w:t>
      </w:r>
      <w:r w:rsidR="003E67CF" w:rsidRPr="008363EF">
        <w:t>Objednatel</w:t>
      </w:r>
      <w:r w:rsidRPr="008363EF">
        <w:t xml:space="preserve"> oprávněn pozastavit platbu </w:t>
      </w:r>
      <w:r w:rsidR="003E67CF" w:rsidRPr="008363EF">
        <w:t>Dodavateli</w:t>
      </w:r>
      <w:r w:rsidRPr="008363EF">
        <w:t xml:space="preserve"> do doby učinění nápravy, přičemž pozastavení platby </w:t>
      </w:r>
      <w:r w:rsidR="003E67CF" w:rsidRPr="008363EF">
        <w:t>Dodavateli</w:t>
      </w:r>
      <w:r w:rsidRPr="008363EF">
        <w:t xml:space="preserve"> oznámí a </w:t>
      </w:r>
      <w:r w:rsidR="003E67CF" w:rsidRPr="008363EF">
        <w:t>Objednatel</w:t>
      </w:r>
      <w:r w:rsidRPr="008363EF">
        <w:t xml:space="preserve"> v pozici ručitele za odvedení daně z přidané hodnoty bude postupovat způsobem uvedeným v</w:t>
      </w:r>
      <w:r w:rsidR="003E67CF" w:rsidRPr="008363EF">
        <w:t> </w:t>
      </w:r>
      <w:proofErr w:type="gramStart"/>
      <w:r w:rsidR="003E67CF" w:rsidRPr="008363EF">
        <w:t>čl.</w:t>
      </w:r>
      <w:r w:rsidR="00CE284C" w:rsidRPr="008363EF">
        <w:t xml:space="preserve"> </w:t>
      </w:r>
      <w:r w:rsidR="00865C82" w:rsidRPr="008363EF">
        <w:fldChar w:fldCharType="begin"/>
      </w:r>
      <w:r w:rsidR="00865C82" w:rsidRPr="008363EF">
        <w:instrText xml:space="preserve"> REF _Ref352844977 \r \h </w:instrText>
      </w:r>
      <w:r w:rsidR="008363EF">
        <w:instrText xml:space="preserve"> \* MERGEFORMAT </w:instrText>
      </w:r>
      <w:r w:rsidR="00865C82" w:rsidRPr="008363EF">
        <w:fldChar w:fldCharType="separate"/>
      </w:r>
      <w:r w:rsidR="004D3982">
        <w:t>8.14</w:t>
      </w:r>
      <w:proofErr w:type="gramEnd"/>
      <w:r w:rsidR="00865C82" w:rsidRPr="008363EF">
        <w:fldChar w:fldCharType="end"/>
      </w:r>
      <w:r w:rsidR="00865C82" w:rsidRPr="008363EF">
        <w:t xml:space="preserve"> </w:t>
      </w:r>
      <w:r w:rsidRPr="008363EF">
        <w:t xml:space="preserve">této </w:t>
      </w:r>
      <w:r w:rsidR="00CE284C" w:rsidRPr="008363EF">
        <w:t>S</w:t>
      </w:r>
      <w:r w:rsidRPr="008363EF">
        <w:t xml:space="preserve">mlouvy. V případě pozastavení platby </w:t>
      </w:r>
      <w:r w:rsidR="003E67CF" w:rsidRPr="008363EF">
        <w:t>Objednatelem Dodavateli</w:t>
      </w:r>
      <w:r w:rsidRPr="008363EF">
        <w:t xml:space="preserve"> z výše uvedených důvodů není </w:t>
      </w:r>
      <w:r w:rsidR="003E67CF" w:rsidRPr="008363EF">
        <w:t>Objednatel</w:t>
      </w:r>
      <w:r w:rsidRPr="008363EF">
        <w:t xml:space="preserve"> v prodlení s platbou a </w:t>
      </w:r>
      <w:r w:rsidR="003E67CF" w:rsidRPr="008363EF">
        <w:t>Dodavatel</w:t>
      </w:r>
      <w:r w:rsidRPr="008363EF">
        <w:t xml:space="preserve"> nemá nárok uplatňovat vůči </w:t>
      </w:r>
      <w:r w:rsidR="004A7EEA" w:rsidRPr="008363EF">
        <w:t xml:space="preserve">Objednateli </w:t>
      </w:r>
      <w:r w:rsidRPr="008363EF">
        <w:t xml:space="preserve">jakékoli sankce z důvodu neprovedení platby </w:t>
      </w:r>
      <w:r w:rsidR="004A7EEA" w:rsidRPr="008363EF">
        <w:t>Objednatelem</w:t>
      </w:r>
      <w:r w:rsidRPr="008363EF">
        <w:t>, ani nárok na náhradu škody.</w:t>
      </w:r>
    </w:p>
    <w:p w:rsidR="00865C82" w:rsidRPr="008363EF" w:rsidRDefault="004A7EEA" w:rsidP="008B7AA0">
      <w:pPr>
        <w:pStyle w:val="02-ODST-2"/>
      </w:pPr>
      <w:r w:rsidRPr="008363EF">
        <w:t>Každá f</w:t>
      </w:r>
      <w:r w:rsidR="00DA47EE" w:rsidRPr="008363EF">
        <w:t xml:space="preserve">aktura dle této </w:t>
      </w:r>
      <w:r w:rsidRPr="008363EF">
        <w:t>S</w:t>
      </w:r>
      <w:r w:rsidR="00DA47EE" w:rsidRPr="008363EF">
        <w:t xml:space="preserve">mlouvy bude mít splatnost 30 dní ode dne prokazatelného doručení faktury (daňového dokladu) </w:t>
      </w:r>
      <w:r w:rsidR="00297939" w:rsidRPr="008363EF">
        <w:t>Objednateli</w:t>
      </w:r>
      <w:r w:rsidR="00DA47EE" w:rsidRPr="008363EF">
        <w:t xml:space="preserve">. Faktura bude obsahovat náležitosti daňového a účetního dokladu dle platné legislativy a další náležitosti dle této </w:t>
      </w:r>
      <w:r w:rsidR="00297939" w:rsidRPr="008363EF">
        <w:t>S</w:t>
      </w:r>
      <w:r w:rsidR="00DA47EE" w:rsidRPr="008363EF">
        <w:t>mlouvy, včetně požadovaných příloh. Součástí faktury musí být</w:t>
      </w:r>
      <w:r w:rsidR="00F00C56" w:rsidRPr="008363EF">
        <w:t xml:space="preserve"> </w:t>
      </w:r>
      <w:r w:rsidR="00460DE4" w:rsidRPr="008363EF">
        <w:t>záznam o provádění díla a další doklady sjednané mezi smluvními stranami.</w:t>
      </w:r>
    </w:p>
    <w:p w:rsidR="00DA47EE" w:rsidRPr="008363EF" w:rsidRDefault="00DA47EE" w:rsidP="008B7AA0">
      <w:pPr>
        <w:pStyle w:val="02-ODST-2"/>
      </w:pPr>
      <w:r w:rsidRPr="008363EF">
        <w:lastRenderedPageBreak/>
        <w:t xml:space="preserve">Závazek úhrady faktury </w:t>
      </w:r>
      <w:r w:rsidR="002B5AB5" w:rsidRPr="008363EF">
        <w:t xml:space="preserve">Objednatelem </w:t>
      </w:r>
      <w:r w:rsidRPr="008363EF">
        <w:t xml:space="preserve">se považuje za splněný dnem odepsání fakturované částky z účtu </w:t>
      </w:r>
      <w:r w:rsidR="002B5AB5" w:rsidRPr="008363EF">
        <w:t>Objednatele</w:t>
      </w:r>
      <w:r w:rsidRPr="008363EF">
        <w:t xml:space="preserve"> ve prospěch účtu </w:t>
      </w:r>
      <w:r w:rsidR="002B5AB5" w:rsidRPr="008363EF">
        <w:t xml:space="preserve">Dodavatele </w:t>
      </w:r>
      <w:r w:rsidRPr="008363EF">
        <w:t xml:space="preserve">uvedeného shodně v čl. 1 této </w:t>
      </w:r>
      <w:r w:rsidR="002B5AB5" w:rsidRPr="008363EF">
        <w:t>S</w:t>
      </w:r>
      <w:r w:rsidRPr="008363EF">
        <w:t xml:space="preserve">mlouvy a na faktuře </w:t>
      </w:r>
      <w:r w:rsidR="00D01830" w:rsidRPr="008363EF">
        <w:t xml:space="preserve">Dodavatelem </w:t>
      </w:r>
      <w:r w:rsidRPr="008363EF">
        <w:t>vystavené.</w:t>
      </w:r>
    </w:p>
    <w:p w:rsidR="00DA47EE" w:rsidRPr="00F729E3" w:rsidRDefault="00DA47EE" w:rsidP="008B7AA0">
      <w:pPr>
        <w:pStyle w:val="02-ODST-2"/>
      </w:pPr>
      <w:r w:rsidRPr="008363EF">
        <w:t xml:space="preserve">V případě, bude-li faktura (daňový doklad) </w:t>
      </w:r>
      <w:r w:rsidR="0087210C" w:rsidRPr="008363EF">
        <w:t xml:space="preserve">vystavená Dodavatelem dle této Smlouvy </w:t>
      </w:r>
      <w:r w:rsidRPr="008363EF">
        <w:t xml:space="preserve">obsahovat chybné či neúplné údaje či bude jinak vadná nebo nebude obsahovat veškeré údaje vyžadované závaznými právními předpisy České republiky a náležitosti a údaje v souladu se </w:t>
      </w:r>
      <w:r w:rsidR="0087210C" w:rsidRPr="008363EF">
        <w:t>S</w:t>
      </w:r>
      <w:r w:rsidRPr="008363EF">
        <w:t>mlouvou nebo</w:t>
      </w:r>
      <w:r w:rsidRPr="003D3E2A">
        <w:t xml:space="preserve"> v ní budou uvedeny nesprávné údaje, údaje neodpovídající závazným právním předpisům České republiky nebo bude požadována úhrada faktury způsobem, kdy se </w:t>
      </w:r>
      <w:r w:rsidR="0087210C">
        <w:t>Objednatel</w:t>
      </w:r>
      <w:r w:rsidRPr="003D3E2A">
        <w:t xml:space="preserve"> stane či může stát ručitelem za odvod daně z přidané hodnoty </w:t>
      </w:r>
      <w:r w:rsidR="0087210C">
        <w:t>Dodavatelem</w:t>
      </w:r>
      <w:r w:rsidRPr="003D3E2A">
        <w:t xml:space="preserve">, je </w:t>
      </w:r>
      <w:r w:rsidR="0087210C">
        <w:t>Objednatel</w:t>
      </w:r>
      <w:r w:rsidRPr="003D3E2A">
        <w:t xml:space="preserve"> oprávněn vrátit fakturu (daňový doklad) </w:t>
      </w:r>
      <w:r w:rsidR="0087210C">
        <w:t>Dodavateli</w:t>
      </w:r>
      <w:r w:rsidRPr="003D3E2A">
        <w:t xml:space="preserve"> </w:t>
      </w:r>
      <w:r w:rsidR="00F87821">
        <w:t xml:space="preserve">zpět </w:t>
      </w:r>
      <w:r w:rsidRPr="003D3E2A">
        <w:t xml:space="preserve">bez zaplacení. </w:t>
      </w:r>
      <w:r w:rsidR="0087210C">
        <w:t>Dodavatel</w:t>
      </w:r>
      <w:r w:rsidRPr="003D3E2A">
        <w:t xml:space="preserve"> je povinen vystavit novou opravenou fakturu (daňový doklad) s novým datem splatnosti a doručit ji </w:t>
      </w:r>
      <w:r w:rsidR="0087210C">
        <w:t>Objednateli</w:t>
      </w:r>
      <w:r w:rsidRPr="003D3E2A">
        <w:t xml:space="preserve">. V tomto případě od učinění výzvy </w:t>
      </w:r>
      <w:r w:rsidR="0087210C">
        <w:t>Objednatele</w:t>
      </w:r>
      <w:r w:rsidRPr="003D3E2A">
        <w:t xml:space="preserve"> k předložení bezvadné faktury </w:t>
      </w:r>
      <w:r w:rsidR="0087210C">
        <w:t>Dodavatelem Objednateli</w:t>
      </w:r>
      <w:r w:rsidRPr="003D3E2A">
        <w:t xml:space="preserve"> dle první věty tohoto </w:t>
      </w:r>
      <w:r w:rsidR="0087210C">
        <w:t>ustanovení</w:t>
      </w:r>
      <w:r w:rsidRPr="003D3E2A">
        <w:t xml:space="preserve"> do doby doručení bezvadné faktury </w:t>
      </w:r>
      <w:r w:rsidR="0087210C">
        <w:t>Dodavatelem Objednateli</w:t>
      </w:r>
      <w:r w:rsidRPr="003D3E2A">
        <w:t xml:space="preserve"> na fakturační adresu </w:t>
      </w:r>
      <w:r w:rsidR="0087210C">
        <w:t>Objednatele</w:t>
      </w:r>
      <w:r w:rsidRPr="003D3E2A">
        <w:t xml:space="preserve"> nemá </w:t>
      </w:r>
      <w:r w:rsidR="0087210C">
        <w:t>Dodavatel</w:t>
      </w:r>
      <w:r w:rsidRPr="003D3E2A">
        <w:t xml:space="preserve"> nárok na zaplacení fakturované částky, úrok z prodlení ani jakoukoliv jinou sankci a </w:t>
      </w:r>
      <w:r w:rsidR="0087210C">
        <w:t>Objednatel</w:t>
      </w:r>
      <w:r w:rsidRPr="003D3E2A">
        <w:t xml:space="preserve"> není v prodlení se zaplacením fakturované částky. Lhůta splatnosti v délce </w:t>
      </w:r>
      <w:r w:rsidR="0094062F">
        <w:t>30</w:t>
      </w:r>
      <w:r w:rsidR="0094062F" w:rsidRPr="003D3E2A">
        <w:t xml:space="preserve"> </w:t>
      </w:r>
      <w:r w:rsidRPr="003D3E2A">
        <w:t xml:space="preserve">dnů </w:t>
      </w:r>
      <w:r w:rsidRPr="003D3E2A">
        <w:rPr>
          <w:rStyle w:val="Odkaznakoment"/>
          <w:sz w:val="24"/>
          <w:szCs w:val="24"/>
        </w:rPr>
        <w:t> </w:t>
      </w:r>
      <w:r w:rsidRPr="003D3E2A">
        <w:t xml:space="preserve">počíná běžet znovu až ode dne doručení bezvadné faktury </w:t>
      </w:r>
      <w:r w:rsidR="0087210C">
        <w:t>Objednateli</w:t>
      </w:r>
      <w:r w:rsidRPr="003D3E2A">
        <w:t xml:space="preserve"> na fakturační </w:t>
      </w:r>
      <w:r w:rsidRPr="00F729E3">
        <w:t xml:space="preserve">adresu </w:t>
      </w:r>
      <w:r w:rsidR="0087210C" w:rsidRPr="00F729E3">
        <w:t>Objednatele</w:t>
      </w:r>
      <w:r w:rsidRPr="00F729E3">
        <w:t>.</w:t>
      </w:r>
    </w:p>
    <w:p w:rsidR="00DA47EE" w:rsidRPr="00F729E3" w:rsidRDefault="00DA47EE" w:rsidP="008B7AA0">
      <w:pPr>
        <w:pStyle w:val="02-ODST-2"/>
      </w:pPr>
      <w:r w:rsidRPr="00F729E3">
        <w:t xml:space="preserve">Fakturu (daňový doklad) dle této </w:t>
      </w:r>
      <w:r w:rsidR="0087210C" w:rsidRPr="00F729E3">
        <w:t>S</w:t>
      </w:r>
      <w:r w:rsidRPr="00F729E3">
        <w:t xml:space="preserve">mlouvy </w:t>
      </w:r>
      <w:r w:rsidR="0087210C" w:rsidRPr="00F729E3">
        <w:t>Dodavatel</w:t>
      </w:r>
      <w:r w:rsidRPr="00F729E3">
        <w:t xml:space="preserve"> vystaví v písemné listinné podobě nebo v elektronické verzi</w:t>
      </w:r>
      <w:r w:rsidR="00F87821" w:rsidRPr="00F729E3">
        <w:t>.</w:t>
      </w:r>
      <w:r w:rsidR="00F729E3" w:rsidRPr="00F729E3">
        <w:t xml:space="preserve"> V případě, že Dodavatel využije možnosti vystavit daňové doklady v elektronické verzi, bude mezi stranami uzavřena samostatná dohoda o elektronické fakturaci, kde smluvní strany ujednají bližší náležitosti veškerých tím dotčených dokumentů.</w:t>
      </w:r>
    </w:p>
    <w:p w:rsidR="00DA47EE" w:rsidRPr="00F729E3" w:rsidRDefault="00296F25" w:rsidP="007831FF">
      <w:pPr>
        <w:pStyle w:val="02-ODST-2"/>
      </w:pPr>
      <w:r w:rsidRPr="00F729E3">
        <w:tab/>
      </w:r>
      <w:r w:rsidR="006825C1" w:rsidRPr="00F729E3">
        <w:t>Dodavatel</w:t>
      </w:r>
      <w:r w:rsidR="00DA47EE" w:rsidRPr="00F729E3">
        <w:t xml:space="preserve"> splní svou povinnost vystavit a doručit daňový doklad </w:t>
      </w:r>
      <w:r w:rsidR="006825C1" w:rsidRPr="00F729E3">
        <w:t>Objednateli</w:t>
      </w:r>
      <w:r w:rsidR="00DA47EE" w:rsidRPr="00F729E3">
        <w:t>:</w:t>
      </w:r>
    </w:p>
    <w:p w:rsidR="00DA47EE" w:rsidRPr="003D3E2A" w:rsidRDefault="00DA47EE" w:rsidP="007831FF">
      <w:pPr>
        <w:pStyle w:val="05-ODST-3"/>
      </w:pPr>
      <w:r w:rsidRPr="00F729E3">
        <w:t>v listinné podobě doručením</w:t>
      </w:r>
      <w:r w:rsidRPr="003D3E2A">
        <w:t xml:space="preserve"> faktury v listinné podobě </w:t>
      </w:r>
      <w:r w:rsidR="006825C1">
        <w:t>Objednateli</w:t>
      </w:r>
      <w:r w:rsidRPr="003D3E2A">
        <w:t xml:space="preserve"> na </w:t>
      </w:r>
      <w:r w:rsidR="006825C1">
        <w:t>Objednatelem</w:t>
      </w:r>
      <w:r w:rsidRPr="003D3E2A">
        <w:t xml:space="preserve"> písemně stanovenou fakturační adresu; v době uzavření této </w:t>
      </w:r>
      <w:r w:rsidR="006825C1">
        <w:t>S</w:t>
      </w:r>
      <w:r w:rsidRPr="003D3E2A">
        <w:t xml:space="preserve">mlouvy stanovil </w:t>
      </w:r>
      <w:r w:rsidR="006825C1">
        <w:t>Objednatel</w:t>
      </w:r>
      <w:r w:rsidRPr="003D3E2A">
        <w:t xml:space="preserve"> tuto fakturační adresu: ČEPRO, a.s., FÚ, Odbor účtárny, Hněvice 62, 411 08 Štětí </w:t>
      </w:r>
      <w:r w:rsidRPr="003D3E2A">
        <w:rPr>
          <w:rStyle w:val="Odkaznakoment"/>
          <w:sz w:val="24"/>
          <w:szCs w:val="24"/>
        </w:rPr>
        <w:t> </w:t>
      </w:r>
    </w:p>
    <w:p w:rsidR="00DA47EE" w:rsidRPr="003D3E2A" w:rsidRDefault="00DA47EE" w:rsidP="007831FF">
      <w:pPr>
        <w:pStyle w:val="05-ODST-3"/>
      </w:pPr>
      <w:r w:rsidRPr="003D3E2A">
        <w:t xml:space="preserve">v elektronické podobě odesláním z e-mailové adresy </w:t>
      </w:r>
      <w:proofErr w:type="gramStart"/>
      <w:r w:rsidR="006825C1">
        <w:t>Dodavatele</w:t>
      </w:r>
      <w:r w:rsidRPr="003D3E2A">
        <w:t xml:space="preserve"> </w:t>
      </w:r>
      <w:r w:rsidRPr="00254975">
        <w:rPr>
          <w:highlight w:val="cyan"/>
        </w:rPr>
        <w:t>.......................</w:t>
      </w:r>
      <w:r w:rsidRPr="003D3E2A">
        <w:t xml:space="preserve"> doručením</w:t>
      </w:r>
      <w:proofErr w:type="gramEnd"/>
      <w:r w:rsidRPr="003D3E2A">
        <w:t xml:space="preserve"> faktury v elektronické verzi </w:t>
      </w:r>
      <w:r w:rsidR="006825C1">
        <w:t xml:space="preserve">Objednateli </w:t>
      </w:r>
      <w:r w:rsidRPr="003D3E2A">
        <w:t xml:space="preserve">na elektronickou fakturační adresu, v době uzavření této </w:t>
      </w:r>
      <w:r w:rsidR="006825C1">
        <w:t>S</w:t>
      </w:r>
      <w:r w:rsidRPr="003D3E2A">
        <w:t xml:space="preserve">mlouvy stanovil </w:t>
      </w:r>
      <w:r w:rsidR="006825C1">
        <w:t>Objednatel</w:t>
      </w:r>
      <w:r w:rsidRPr="003D3E2A">
        <w:t xml:space="preserve"> pro zasílání faktur v elektronické podobě tuto e-mailovou adresu: </w:t>
      </w:r>
      <w:hyperlink r:id="rId9" w:history="1">
        <w:r w:rsidRPr="00022B25">
          <w:rPr>
            <w:rStyle w:val="Hypertextovodkaz"/>
            <w:u w:val="none"/>
          </w:rPr>
          <w:t>cepro_DF@ceproas.cz</w:t>
        </w:r>
      </w:hyperlink>
      <w:r w:rsidRPr="00022B25">
        <w:t>.</w:t>
      </w:r>
    </w:p>
    <w:p w:rsidR="00DA47EE" w:rsidRPr="003D3E2A" w:rsidRDefault="00DA47EE" w:rsidP="00E60896">
      <w:pPr>
        <w:pStyle w:val="05-ODST-3"/>
        <w:numPr>
          <w:ilvl w:val="0"/>
          <w:numId w:val="0"/>
        </w:numPr>
        <w:ind w:left="1134"/>
      </w:pPr>
      <w:r w:rsidRPr="003D3E2A">
        <w:t xml:space="preserve">Smluvní strany se dohodly, že oznámení nebo změny adres v tomto ujednání provedou písemným oznámením podepsaným osobami oprávněnými k uzavření nebo změnám této </w:t>
      </w:r>
      <w:r w:rsidR="006825C1">
        <w:t>S</w:t>
      </w:r>
      <w:r w:rsidRPr="003D3E2A">
        <w:t xml:space="preserve">mlouvy doručeným druhé smluvní straně na adresu uvedenou v čl. 1 této </w:t>
      </w:r>
      <w:r w:rsidR="00A4186A">
        <w:t>S</w:t>
      </w:r>
      <w:r w:rsidRPr="003D3E2A">
        <w:t>mlouvy s dostatečným předstihem. </w:t>
      </w:r>
    </w:p>
    <w:p w:rsidR="00BB7F05" w:rsidRPr="003D3E2A" w:rsidRDefault="00DA47EE" w:rsidP="00E60896">
      <w:pPr>
        <w:pStyle w:val="02-ODST-2"/>
      </w:pPr>
      <w:bookmarkStart w:id="7" w:name="_Ref352844977"/>
      <w:r w:rsidRPr="003D3E2A">
        <w:t xml:space="preserve">Smluvní strany sjednávají, že v případech, kdy </w:t>
      </w:r>
      <w:r w:rsidR="00327635">
        <w:t>Objednatel</w:t>
      </w:r>
      <w:r w:rsidRPr="003D3E2A">
        <w:t xml:space="preserve"> je, nebo může být ručitelem za odvedení daně z přidané hodnoty </w:t>
      </w:r>
      <w:r w:rsidR="00327635">
        <w:t>Dodavatelem</w:t>
      </w:r>
      <w:r w:rsidRPr="003D3E2A">
        <w:t xml:space="preserve"> z příslušného plnění, nebo pokud se jím </w:t>
      </w:r>
      <w:r w:rsidR="00327635">
        <w:t>Objednatel</w:t>
      </w:r>
      <w:r w:rsidRPr="003D3E2A">
        <w:t xml:space="preserve"> stane nebo může stát v důsledku změny zákonné úpravy, je </w:t>
      </w:r>
      <w:r w:rsidR="00327635">
        <w:t>Objednatel</w:t>
      </w:r>
      <w:r w:rsidRPr="003D3E2A">
        <w:t xml:space="preserve"> oprávněn uhradit na účet </w:t>
      </w:r>
      <w:r w:rsidR="00327635">
        <w:t>Dodavatele</w:t>
      </w:r>
      <w:r w:rsidRPr="003D3E2A">
        <w:t xml:space="preserve"> uvedený ve </w:t>
      </w:r>
      <w:r w:rsidR="00327635">
        <w:t>S</w:t>
      </w:r>
      <w:r w:rsidRPr="003D3E2A">
        <w:t xml:space="preserve">mlouvě pouze fakturovanou částku za </w:t>
      </w:r>
      <w:r w:rsidR="00327635">
        <w:t>poskytnuté plnění</w:t>
      </w:r>
      <w:r w:rsidRPr="003D3E2A">
        <w:t xml:space="preserve"> bez daně z přidané hodnoty dle další věty. Částku odpovídající dani z přidané hodnoty ve výši uvedené na faktuře (daňovém dokladu), případně ve výši v souladu s platnými předpisy, je-li tato vyšší, je </w:t>
      </w:r>
      <w:r w:rsidR="00327635">
        <w:t>Objednatel</w:t>
      </w:r>
      <w:r w:rsidRPr="003D3E2A">
        <w:t xml:space="preserve"> v takovém případě oprávněn místo </w:t>
      </w:r>
      <w:r w:rsidR="00327635">
        <w:t>Dodavateli</w:t>
      </w:r>
      <w:r w:rsidRPr="003D3E2A">
        <w:t xml:space="preserve"> jako poskytovateli zdanitelného plnění uhradit v souladu s příslušnými ustanoveními zákona o DPH (tj. zejména dle ustanovení §§ 109, 109a, event. dalších) přímo na příslušný účet správce daně </w:t>
      </w:r>
      <w:r w:rsidR="00327635">
        <w:t>Dodavatele</w:t>
      </w:r>
      <w:r w:rsidRPr="003D3E2A">
        <w:t xml:space="preserve"> jako poskytovatele zdanitelného plnění s údaji potřebnými pro identifikaci platby dle příslušných ustanovení zákona o DPH. Úhradou daně z přidané hodnoty na účet správce daně </w:t>
      </w:r>
      <w:r w:rsidR="00327635">
        <w:t>Dodavatele</w:t>
      </w:r>
      <w:r w:rsidRPr="003D3E2A">
        <w:t xml:space="preserve"> tak bude splněn závazek </w:t>
      </w:r>
      <w:r w:rsidR="00327635">
        <w:t>Objednatele</w:t>
      </w:r>
      <w:r w:rsidRPr="003D3E2A">
        <w:t xml:space="preserve"> vůči </w:t>
      </w:r>
      <w:r w:rsidR="00327635">
        <w:t>Dodavateli</w:t>
      </w:r>
      <w:r w:rsidRPr="003D3E2A">
        <w:t xml:space="preserve"> zaplatit cenu plnění v částce uhrazené na účet správce daně </w:t>
      </w:r>
      <w:r w:rsidR="00327635">
        <w:t>Dodavatele</w:t>
      </w:r>
      <w:r w:rsidRPr="003D3E2A">
        <w:t>.</w:t>
      </w:r>
      <w:bookmarkEnd w:id="7"/>
    </w:p>
    <w:p w:rsidR="00DA47EE" w:rsidRPr="003D3E2A" w:rsidRDefault="00DA47EE" w:rsidP="007831FF">
      <w:pPr>
        <w:pStyle w:val="02-ODST-2"/>
      </w:pPr>
      <w:r w:rsidRPr="003D3E2A">
        <w:t xml:space="preserve">O postupu </w:t>
      </w:r>
      <w:r w:rsidR="00327635">
        <w:t>O</w:t>
      </w:r>
      <w:r w:rsidRPr="003D3E2A">
        <w:t xml:space="preserve">bjednatele dle </w:t>
      </w:r>
      <w:proofErr w:type="gramStart"/>
      <w:r w:rsidR="007831FF">
        <w:t xml:space="preserve">bodu </w:t>
      </w:r>
      <w:r w:rsidR="007831FF">
        <w:fldChar w:fldCharType="begin"/>
      </w:r>
      <w:r w:rsidR="007831FF">
        <w:instrText xml:space="preserve"> REF _Ref352844977 \r \h </w:instrText>
      </w:r>
      <w:r w:rsidR="007831FF">
        <w:fldChar w:fldCharType="separate"/>
      </w:r>
      <w:r w:rsidR="004D3982">
        <w:t>8.14</w:t>
      </w:r>
      <w:proofErr w:type="gramEnd"/>
      <w:r w:rsidR="007831FF">
        <w:fldChar w:fldCharType="end"/>
      </w:r>
      <w:r w:rsidR="00590082">
        <w:t xml:space="preserve"> </w:t>
      </w:r>
      <w:r w:rsidRPr="003D3E2A">
        <w:t xml:space="preserve">výše bude </w:t>
      </w:r>
      <w:r w:rsidR="00327635">
        <w:t>Objednatel</w:t>
      </w:r>
      <w:r w:rsidRPr="003D3E2A">
        <w:t xml:space="preserve"> písemně bez zbytečného odkladu informovat </w:t>
      </w:r>
      <w:r w:rsidR="00327635">
        <w:t>Dodavatele</w:t>
      </w:r>
      <w:r w:rsidRPr="003D3E2A">
        <w:t xml:space="preserve"> jako poskytovatele zdanitelného plnění, za nějž byla daň z přidané hodnoty takto odvedena.</w:t>
      </w:r>
    </w:p>
    <w:p w:rsidR="00DA47EE" w:rsidRDefault="00DA47EE" w:rsidP="007831FF">
      <w:pPr>
        <w:pStyle w:val="02-ODST-2"/>
      </w:pPr>
      <w:r w:rsidRPr="003D3E2A">
        <w:t xml:space="preserve">Uhrazení závazku učiněné způsobem uvedeným </w:t>
      </w:r>
      <w:r w:rsidR="007831FF">
        <w:t>v </w:t>
      </w:r>
      <w:proofErr w:type="gramStart"/>
      <w:r w:rsidR="007831FF">
        <w:t xml:space="preserve">bodu </w:t>
      </w:r>
      <w:r w:rsidR="007831FF">
        <w:fldChar w:fldCharType="begin"/>
      </w:r>
      <w:r w:rsidR="007831FF">
        <w:instrText xml:space="preserve"> REF _Ref352844977 \r \h </w:instrText>
      </w:r>
      <w:r w:rsidR="007831FF">
        <w:fldChar w:fldCharType="separate"/>
      </w:r>
      <w:r w:rsidR="004D3982">
        <w:t>8.14</w:t>
      </w:r>
      <w:proofErr w:type="gramEnd"/>
      <w:r w:rsidR="007831FF">
        <w:fldChar w:fldCharType="end"/>
      </w:r>
      <w:r w:rsidR="007831FF">
        <w:t xml:space="preserve"> </w:t>
      </w:r>
      <w:r w:rsidRPr="003D3E2A">
        <w:t xml:space="preserve">výše je v souladu se zákonem o DPH a není porušením smluvních sankcí za neuhrazení finančních prostředků ze strany </w:t>
      </w:r>
      <w:r w:rsidR="00327635">
        <w:t>Objednatele</w:t>
      </w:r>
      <w:r w:rsidRPr="003D3E2A">
        <w:t xml:space="preserve"> a nezakládá ani nárok </w:t>
      </w:r>
      <w:r w:rsidR="00327635">
        <w:t>Dodavatele</w:t>
      </w:r>
      <w:r w:rsidRPr="003D3E2A">
        <w:t xml:space="preserve"> na náhradu škody.</w:t>
      </w:r>
    </w:p>
    <w:p w:rsidR="003D3E2A" w:rsidRDefault="00327635" w:rsidP="00AB0207">
      <w:pPr>
        <w:pStyle w:val="02-ODST-2"/>
      </w:pPr>
      <w:r>
        <w:t xml:space="preserve">Smluvní </w:t>
      </w:r>
      <w:r w:rsidRPr="003D3E2A">
        <w:t xml:space="preserve">strany se dohodly, že </w:t>
      </w:r>
      <w:r>
        <w:t>Objednatel</w:t>
      </w:r>
      <w:r w:rsidRPr="003D3E2A">
        <w:t xml:space="preserve"> je oprávněn pozastavit úhradu faktur </w:t>
      </w:r>
      <w:r>
        <w:t>Dodavateli</w:t>
      </w:r>
      <w:r w:rsidRPr="003D3E2A">
        <w:t xml:space="preserve">, pokud bude na </w:t>
      </w:r>
      <w:r>
        <w:t>Dodavatele</w:t>
      </w:r>
      <w:r w:rsidRPr="003D3E2A">
        <w:t xml:space="preserve"> podán návrh na insolvenční řízení. </w:t>
      </w:r>
      <w:r>
        <w:t>Objednatel</w:t>
      </w:r>
      <w:r w:rsidRPr="003D3E2A">
        <w:t xml:space="preserve"> je oprávněn v těchto případech pozastavit výplatu do doby vydání soudního rozhodnutí ve věci probíhajícího insolvenčního řízení. </w:t>
      </w:r>
      <w:r w:rsidRPr="003D3E2A">
        <w:lastRenderedPageBreak/>
        <w:t xml:space="preserve">Pozastavení výplaty faktury z důvodu probíhajícího insolvenčního řízení, není prodlením </w:t>
      </w:r>
      <w:r>
        <w:t>Objednatele</w:t>
      </w:r>
      <w:r w:rsidRPr="003D3E2A">
        <w:t xml:space="preserve">. Bude-li insolvenční návrh odmítnut, uhradí </w:t>
      </w:r>
      <w:r>
        <w:t xml:space="preserve">Objednatel </w:t>
      </w:r>
      <w:r w:rsidRPr="003D3E2A">
        <w:t xml:space="preserve">fakturu do </w:t>
      </w:r>
      <w:r>
        <w:t xml:space="preserve">30 </w:t>
      </w:r>
      <w:r w:rsidRPr="003D3E2A">
        <w:t xml:space="preserve">dnů </w:t>
      </w:r>
      <w:r w:rsidRPr="003D3E2A">
        <w:rPr>
          <w:rStyle w:val="Odkaznakoment"/>
          <w:sz w:val="24"/>
          <w:szCs w:val="24"/>
        </w:rPr>
        <w:t> </w:t>
      </w:r>
      <w:r w:rsidRPr="003D3E2A">
        <w:t xml:space="preserve">ode dne, kdy obdrží od </w:t>
      </w:r>
      <w:r>
        <w:t>Dodavatele</w:t>
      </w:r>
      <w:r w:rsidRPr="003D3E2A">
        <w:t xml:space="preserve"> rozhodnutí o odmítnutí insolvenčního návrhu s vyznačením právní moci. V případě, že bude rozhodnuto o úpadku a/nebo o způsobu řešení úpadku, bude</w:t>
      </w:r>
      <w:r>
        <w:t xml:space="preserve"> Objednatel</w:t>
      </w:r>
      <w:r w:rsidRPr="003D3E2A">
        <w:t xml:space="preserve"> postupovat v souladu se zákonem č. 182/2006 Sb., insolvenční zákon, v platném znění.</w:t>
      </w:r>
    </w:p>
    <w:p w:rsidR="00762CC1" w:rsidRPr="003D3E2A" w:rsidRDefault="00762CC1" w:rsidP="00084E6C">
      <w:pPr>
        <w:pStyle w:val="01-L"/>
        <w:numPr>
          <w:ilvl w:val="0"/>
          <w:numId w:val="0"/>
        </w:numPr>
        <w:spacing w:before="120"/>
        <w:ind w:left="17" w:hanging="17"/>
        <w:jc w:val="both"/>
      </w:pPr>
    </w:p>
    <w:p w:rsidR="00240F5A" w:rsidRPr="003D3E2A" w:rsidRDefault="00DA47EE" w:rsidP="00084E6C">
      <w:pPr>
        <w:pStyle w:val="01-L"/>
        <w:spacing w:before="0"/>
        <w:ind w:left="17"/>
      </w:pPr>
      <w:bookmarkStart w:id="8" w:name="_Ref359591110"/>
      <w:r w:rsidRPr="003D3E2A">
        <w:t>Pojiš</w:t>
      </w:r>
      <w:r w:rsidR="00240F5A" w:rsidRPr="003D3E2A">
        <w:t xml:space="preserve">tění </w:t>
      </w:r>
      <w:r w:rsidR="004F4FB2" w:rsidRPr="003D3E2A">
        <w:t>Dodavatele</w:t>
      </w:r>
      <w:bookmarkEnd w:id="8"/>
    </w:p>
    <w:p w:rsidR="00240F5A" w:rsidRPr="003D3E2A" w:rsidRDefault="004F4FB2" w:rsidP="007831FF">
      <w:pPr>
        <w:pStyle w:val="02-ODST-2"/>
      </w:pPr>
      <w:bookmarkStart w:id="9" w:name="_Ref364247267"/>
      <w:r w:rsidRPr="003D3E2A">
        <w:t>Dodavatel</w:t>
      </w:r>
      <w:r w:rsidR="00240F5A" w:rsidRPr="003D3E2A">
        <w:t xml:space="preserve"> prohlašuje, že má ke dni podpisu Smlouvy platně </w:t>
      </w:r>
      <w:r w:rsidR="00240F5A" w:rsidRPr="003D3E2A">
        <w:rPr>
          <w:iCs/>
        </w:rPr>
        <w:t xml:space="preserve">uzavřeno příslušné pojištění pro případ odpovědnosti za škodu způsobenou třetí osobě </w:t>
      </w:r>
      <w:r w:rsidR="00240F5A" w:rsidRPr="003D3E2A">
        <w:t xml:space="preserve">vzniklou v souvislosti s výkonem jeho podnikatelské činnosti s pojistným plněním ve výši min. </w:t>
      </w:r>
      <w:r w:rsidR="00762CC1">
        <w:t>2</w:t>
      </w:r>
      <w:r w:rsidR="006A79D6" w:rsidRPr="001D381F">
        <w:t>.000.000,-</w:t>
      </w:r>
      <w:r w:rsidR="006A79D6" w:rsidRPr="003D3E2A">
        <w:t xml:space="preserve"> </w:t>
      </w:r>
      <w:r w:rsidR="00162B03" w:rsidRPr="003D3E2A">
        <w:t>Kč</w:t>
      </w:r>
      <w:r w:rsidR="001C3426">
        <w:t>.</w:t>
      </w:r>
      <w:r w:rsidR="00162B03" w:rsidRPr="003D3E2A">
        <w:t xml:space="preserve"> </w:t>
      </w:r>
      <w:bookmarkEnd w:id="9"/>
      <w:r w:rsidR="00162B03" w:rsidRPr="003D3E2A">
        <w:t xml:space="preserve"> </w:t>
      </w:r>
    </w:p>
    <w:p w:rsidR="000817AB" w:rsidRPr="008363EF" w:rsidRDefault="004F4FB2" w:rsidP="007831FF">
      <w:pPr>
        <w:pStyle w:val="02-ODST-2"/>
      </w:pPr>
      <w:r w:rsidRPr="008363EF">
        <w:rPr>
          <w:iCs/>
        </w:rPr>
        <w:t>Dodavatel</w:t>
      </w:r>
      <w:r w:rsidR="00240F5A" w:rsidRPr="008363EF">
        <w:rPr>
          <w:iCs/>
        </w:rPr>
        <w:t xml:space="preserve"> předloží Objednateli originál pojistné smlouvy před podpisem Smlouvy s tím, že Objednatel je oprávněn si udělat kopii předloženého originálu pojistné smlouvy.</w:t>
      </w:r>
    </w:p>
    <w:p w:rsidR="00A87AA5" w:rsidRPr="003D3E2A" w:rsidRDefault="000817AB" w:rsidP="00A87AA5">
      <w:pPr>
        <w:pStyle w:val="02-ODST-2"/>
      </w:pPr>
      <w:r w:rsidRPr="008363EF">
        <w:rPr>
          <w:iCs/>
        </w:rPr>
        <w:t xml:space="preserve">Dodavatel je povinen mít platně uzavřeno příslušné pojištění pro případ odpovědnosti za škodu způsobenou třetí osobě </w:t>
      </w:r>
      <w:r w:rsidRPr="008363EF">
        <w:t xml:space="preserve">vzniklou v souvislosti s výkonem jeho podnikatelské činnosti ve smyslu </w:t>
      </w:r>
      <w:proofErr w:type="gramStart"/>
      <w:r w:rsidRPr="008363EF">
        <w:t xml:space="preserve">bodu </w:t>
      </w:r>
      <w:r w:rsidRPr="008363EF">
        <w:fldChar w:fldCharType="begin"/>
      </w:r>
      <w:r w:rsidRPr="008363EF">
        <w:instrText xml:space="preserve"> REF _Ref364247267 \r \h  \* MERGEFORMAT </w:instrText>
      </w:r>
      <w:r w:rsidRPr="008363EF">
        <w:fldChar w:fldCharType="separate"/>
      </w:r>
      <w:r w:rsidR="004D3982">
        <w:t>9.1</w:t>
      </w:r>
      <w:r w:rsidRPr="008363EF">
        <w:fldChar w:fldCharType="end"/>
      </w:r>
      <w:r w:rsidRPr="008363EF">
        <w:t xml:space="preserve"> výše</w:t>
      </w:r>
      <w:proofErr w:type="gramEnd"/>
      <w:r w:rsidRPr="008363EF">
        <w:t xml:space="preserve"> po celou dobu trvání této Smlouvy </w:t>
      </w:r>
      <w:r w:rsidR="00F87821">
        <w:t xml:space="preserve">a dílčích smluv </w:t>
      </w:r>
      <w:r w:rsidRPr="008363EF">
        <w:t xml:space="preserve">a Dodavatel je pro prokázání této skutečnosti povinen kdykoli na požádání Objednatele předložit Objednateli doklady o tom, že požadované pojištění má sjednáno.  </w:t>
      </w:r>
      <w:r w:rsidR="00240F5A" w:rsidRPr="008363EF">
        <w:rPr>
          <w:iCs/>
        </w:rPr>
        <w:t xml:space="preserve"> </w:t>
      </w:r>
    </w:p>
    <w:p w:rsidR="00BF22CD" w:rsidRPr="003D3E2A" w:rsidRDefault="001C3426" w:rsidP="00762CC1">
      <w:pPr>
        <w:pStyle w:val="01-L"/>
        <w:spacing w:before="240"/>
        <w:ind w:left="17"/>
      </w:pPr>
      <w:r>
        <w:rPr>
          <w:lang w:eastAsia="ar-SA"/>
        </w:rPr>
        <w:t>Náhrada újmy</w:t>
      </w:r>
      <w:r w:rsidR="00595297">
        <w:rPr>
          <w:iCs/>
        </w:rPr>
        <w:t>, záruka</w:t>
      </w:r>
    </w:p>
    <w:p w:rsidR="009F361D" w:rsidRPr="0067393A" w:rsidRDefault="001C3426" w:rsidP="00D442C1">
      <w:pPr>
        <w:pStyle w:val="02-ODST-2"/>
      </w:pPr>
      <w:r>
        <w:rPr>
          <w:iCs/>
        </w:rPr>
        <w:t>Povinnost nahradit újmu /</w:t>
      </w:r>
      <w:r w:rsidR="00BF22CD" w:rsidRPr="006A79D6">
        <w:rPr>
          <w:iCs/>
        </w:rPr>
        <w:t xml:space="preserve"> škodu se řídí příslušnými ustanoveními </w:t>
      </w:r>
      <w:r w:rsidRPr="006A79D6">
        <w:rPr>
          <w:iCs/>
        </w:rPr>
        <w:t>Ob</w:t>
      </w:r>
      <w:r>
        <w:rPr>
          <w:iCs/>
        </w:rPr>
        <w:t>čanského</w:t>
      </w:r>
      <w:r w:rsidRPr="006A79D6">
        <w:rPr>
          <w:iCs/>
        </w:rPr>
        <w:t xml:space="preserve"> </w:t>
      </w:r>
      <w:r w:rsidR="00BF22CD" w:rsidRPr="006A79D6">
        <w:rPr>
          <w:iCs/>
        </w:rPr>
        <w:t>zákoníku.</w:t>
      </w:r>
      <w:r w:rsidR="006C17F7" w:rsidRPr="006A79D6">
        <w:rPr>
          <w:iCs/>
        </w:rPr>
        <w:t xml:space="preserve"> </w:t>
      </w:r>
      <w:r w:rsidR="009F361D" w:rsidRPr="006A79D6">
        <w:rPr>
          <w:iCs/>
        </w:rPr>
        <w:t xml:space="preserve">Smluvní strany </w:t>
      </w:r>
      <w:r>
        <w:t>jsou povinny nahradit</w:t>
      </w:r>
      <w:r w:rsidR="009F361D">
        <w:t xml:space="preserve"> způsobenou škodu v rámci </w:t>
      </w:r>
      <w:r>
        <w:t xml:space="preserve">a dle </w:t>
      </w:r>
      <w:r w:rsidR="009F361D">
        <w:t xml:space="preserve">platných právních předpisů a této Smlouvy. Smluvní strany </w:t>
      </w:r>
      <w:r w:rsidR="009F361D" w:rsidRPr="0009708C">
        <w:t>se zavazují k vyvinutí maximálního úsilí k předcházením škodám a k minimalizaci vzniklých škod.</w:t>
      </w:r>
    </w:p>
    <w:p w:rsidR="00D442C1" w:rsidRPr="005A4A6D" w:rsidRDefault="009F361D" w:rsidP="00D442C1">
      <w:pPr>
        <w:pStyle w:val="02-ODST-2"/>
      </w:pPr>
      <w:r>
        <w:t xml:space="preserve">Veškeré </w:t>
      </w:r>
      <w:r w:rsidRPr="005A4A6D">
        <w:t xml:space="preserve">škody způsobené </w:t>
      </w:r>
      <w:r w:rsidR="00BF22CD" w:rsidRPr="005A4A6D">
        <w:t>Dodavatel</w:t>
      </w:r>
      <w:r w:rsidRPr="005A4A6D">
        <w:t>em, které nelze uhradit pojištěním viz čl. 8 této Smlouvy, jdou na vrub Dodavatele.</w:t>
      </w:r>
    </w:p>
    <w:p w:rsidR="00087ACF" w:rsidRPr="005A4A6D" w:rsidRDefault="00087ACF" w:rsidP="00D442C1">
      <w:pPr>
        <w:pStyle w:val="02-ODST-2"/>
      </w:pPr>
      <w:r w:rsidRPr="005A4A6D">
        <w:t>Smluv</w:t>
      </w:r>
      <w:r w:rsidR="00D442C1" w:rsidRPr="005A4A6D">
        <w:t>ní strany</w:t>
      </w:r>
      <w:r w:rsidRPr="005A4A6D">
        <w:t xml:space="preserve"> sjednávají, že za jakost díla, případně vady díla Dodavatel </w:t>
      </w:r>
      <w:r w:rsidRPr="005A4A6D">
        <w:rPr>
          <w:szCs w:val="22"/>
        </w:rPr>
        <w:t xml:space="preserve">odpovídá dle této Smlouvy a dle příslušných ustanovení </w:t>
      </w:r>
      <w:r w:rsidR="001C3426" w:rsidRPr="005A4A6D">
        <w:rPr>
          <w:szCs w:val="22"/>
        </w:rPr>
        <w:t>Obč</w:t>
      </w:r>
      <w:r w:rsidR="005222FE" w:rsidRPr="005A4A6D">
        <w:rPr>
          <w:szCs w:val="22"/>
        </w:rPr>
        <w:t>an</w:t>
      </w:r>
      <w:r w:rsidR="001C3426" w:rsidRPr="005A4A6D">
        <w:rPr>
          <w:szCs w:val="22"/>
        </w:rPr>
        <w:t xml:space="preserve">ského </w:t>
      </w:r>
      <w:r w:rsidRPr="005A4A6D">
        <w:rPr>
          <w:szCs w:val="22"/>
        </w:rPr>
        <w:t>zákoníku.</w:t>
      </w:r>
    </w:p>
    <w:p w:rsidR="000817AB" w:rsidRPr="005A4A6D" w:rsidRDefault="00087ACF" w:rsidP="001825E0">
      <w:pPr>
        <w:pStyle w:val="02-ODST-2"/>
      </w:pPr>
      <w:r w:rsidRPr="005A4A6D">
        <w:rPr>
          <w:szCs w:val="22"/>
        </w:rPr>
        <w:t xml:space="preserve">Smluvní strany sjednávají záruční dobu na dílo v délce </w:t>
      </w:r>
      <w:r w:rsidR="00932101" w:rsidRPr="005A4A6D">
        <w:rPr>
          <w:szCs w:val="22"/>
        </w:rPr>
        <w:t>6</w:t>
      </w:r>
      <w:r w:rsidRPr="005A4A6D">
        <w:rPr>
          <w:szCs w:val="22"/>
        </w:rPr>
        <w:t xml:space="preserve"> měsíců, pro</w:t>
      </w:r>
      <w:r w:rsidR="00791C59" w:rsidRPr="005A4A6D">
        <w:rPr>
          <w:szCs w:val="22"/>
        </w:rPr>
        <w:t xml:space="preserve"> </w:t>
      </w:r>
      <w:r w:rsidRPr="005A4A6D">
        <w:rPr>
          <w:szCs w:val="22"/>
        </w:rPr>
        <w:t>zařízení</w:t>
      </w:r>
      <w:r w:rsidR="00791C59" w:rsidRPr="005A4A6D">
        <w:rPr>
          <w:szCs w:val="22"/>
        </w:rPr>
        <w:t xml:space="preserve"> a výrobky, pokud nejsou součástí díla a na něž je vystavován výrobcem samostatný záruční list, smluvní strany sjednávají a Dodavatel poskytuje záruku v délce lhůty poskytnuté výrobcem, nejméně však</w:t>
      </w:r>
      <w:r w:rsidR="00931BD1">
        <w:rPr>
          <w:szCs w:val="22"/>
        </w:rPr>
        <w:t xml:space="preserve"> </w:t>
      </w:r>
      <w:r w:rsidR="00932101" w:rsidRPr="005A4A6D">
        <w:rPr>
          <w:szCs w:val="22"/>
        </w:rPr>
        <w:t>2</w:t>
      </w:r>
      <w:r w:rsidR="00931BD1">
        <w:rPr>
          <w:szCs w:val="22"/>
        </w:rPr>
        <w:t>4</w:t>
      </w:r>
      <w:r w:rsidR="00791C59" w:rsidRPr="005A4A6D">
        <w:rPr>
          <w:szCs w:val="22"/>
        </w:rPr>
        <w:t xml:space="preserve"> měsíců.</w:t>
      </w:r>
      <w:r w:rsidR="00932101" w:rsidRPr="005A4A6D">
        <w:rPr>
          <w:szCs w:val="22"/>
        </w:rPr>
        <w:t xml:space="preserve"> </w:t>
      </w:r>
    </w:p>
    <w:p w:rsidR="00932101" w:rsidRPr="005A4A6D" w:rsidRDefault="001825E0" w:rsidP="001825E0">
      <w:pPr>
        <w:pStyle w:val="02-ODST-2"/>
      </w:pPr>
      <w:r w:rsidRPr="005A4A6D">
        <w:t xml:space="preserve">Dodavatel je povinen odstranit </w:t>
      </w:r>
      <w:r w:rsidR="000817AB" w:rsidRPr="005A4A6D">
        <w:t xml:space="preserve">Objednatelem nahlášené </w:t>
      </w:r>
      <w:r w:rsidRPr="005A4A6D">
        <w:t xml:space="preserve">vady </w:t>
      </w:r>
      <w:r w:rsidR="000817AB" w:rsidRPr="005A4A6D">
        <w:t>bez zbytečného odkladu od nahlášení.</w:t>
      </w:r>
    </w:p>
    <w:p w:rsidR="001825E0" w:rsidRPr="005A4A6D" w:rsidRDefault="001825E0" w:rsidP="001825E0">
      <w:pPr>
        <w:pStyle w:val="02-ODST-2"/>
      </w:pPr>
      <w:r w:rsidRPr="005A4A6D">
        <w:t xml:space="preserve">Dodavatel přijímá písemné reklamace vad na adrese: </w:t>
      </w:r>
      <w:proofErr w:type="gramStart"/>
      <w:r w:rsidRPr="00F729E3">
        <w:rPr>
          <w:highlight w:val="cyan"/>
        </w:rPr>
        <w:t>…..</w:t>
      </w:r>
      <w:proofErr w:type="gramEnd"/>
    </w:p>
    <w:p w:rsidR="00595297" w:rsidRDefault="00595297" w:rsidP="00FE28CD">
      <w:pPr>
        <w:pStyle w:val="02-ODST-2"/>
      </w:pPr>
      <w:r w:rsidRPr="005A4A6D">
        <w:rPr>
          <w:szCs w:val="22"/>
        </w:rPr>
        <w:t xml:space="preserve">Během </w:t>
      </w:r>
      <w:r w:rsidRPr="005A4A6D">
        <w:t>smluvené</w:t>
      </w:r>
      <w:r w:rsidRPr="00786217">
        <w:t xml:space="preserve"> záruční doby je </w:t>
      </w:r>
      <w:r>
        <w:t>Dodavatel</w:t>
      </w:r>
      <w:r w:rsidRPr="00786217">
        <w:t xml:space="preserve"> povinen bezplatně odstranit veškeré vady zjištěné v době záruky včetně jejich následků, tj. opravit nebo vyměnit neprodleně a na své náklady a odpovědnost </w:t>
      </w:r>
      <w:r>
        <w:t>jakékoli vadné části d</w:t>
      </w:r>
      <w:r w:rsidRPr="00786217">
        <w:t xml:space="preserve">íla, ať již vznikly chybným provedením, dopravou, montáží nebo použitím nevhodného materiálu, vadou materiálu nebo z jiného důvodu nezaviněného Objednatelem. Ke stejné povinnosti se </w:t>
      </w:r>
      <w:r>
        <w:t>Dodavatel</w:t>
      </w:r>
      <w:r w:rsidRPr="00786217">
        <w:t xml:space="preserve"> zavazuje v případě vad</w:t>
      </w:r>
      <w:r>
        <w:t xml:space="preserve"> zjištěných při přebírání d</w:t>
      </w:r>
      <w:r w:rsidRPr="00786217">
        <w:t>íla Objednatelem. Objednatel má právo namísto bezplatného odstranění vady žádat v reklamaci slevu přiměřenou nákladům na odstranění vady.</w:t>
      </w:r>
    </w:p>
    <w:p w:rsidR="002371E9" w:rsidRPr="00AB0207" w:rsidRDefault="00595297" w:rsidP="00AB0207">
      <w:pPr>
        <w:pStyle w:val="02-ODST-2"/>
      </w:pPr>
      <w:r>
        <w:t>Pro odpovědnost za vady a záruky se uplatní ustanovení čl. 12 VOP, nebude-li mezi smluvními stranami výslovně dohodnuto jinak.</w:t>
      </w:r>
    </w:p>
    <w:p w:rsidR="009F361D" w:rsidRDefault="009F361D" w:rsidP="00762CC1">
      <w:pPr>
        <w:pStyle w:val="01-L"/>
        <w:spacing w:before="240"/>
        <w:ind w:left="17"/>
      </w:pPr>
      <w:r>
        <w:t>Smluvní pokuty, sankce</w:t>
      </w:r>
    </w:p>
    <w:p w:rsidR="001C3426" w:rsidRDefault="009F361D" w:rsidP="00FE28CD">
      <w:pPr>
        <w:pStyle w:val="02-ODST-2"/>
        <w:rPr>
          <w:lang w:eastAsia="ar-SA"/>
        </w:rPr>
      </w:pPr>
      <w:r>
        <w:rPr>
          <w:lang w:eastAsia="ar-SA"/>
        </w:rPr>
        <w:t xml:space="preserve">Smluvní strany sjednávají pro </w:t>
      </w:r>
      <w:r w:rsidR="001C3426">
        <w:rPr>
          <w:lang w:eastAsia="ar-SA"/>
        </w:rPr>
        <w:t xml:space="preserve">utvrzení </w:t>
      </w:r>
      <w:r>
        <w:rPr>
          <w:lang w:eastAsia="ar-SA"/>
        </w:rPr>
        <w:t>svých povinností ze Smlouvy následující smluvní pokuty a sankce</w:t>
      </w:r>
      <w:r w:rsidR="001C3426">
        <w:rPr>
          <w:lang w:eastAsia="ar-SA"/>
        </w:rPr>
        <w:t xml:space="preserve"> a prohlašují, že smluvní pokuty sjednané v této Smlouvě považují za přiměřené s ohledem na povinnosti, ke kterým se vztahují.</w:t>
      </w:r>
    </w:p>
    <w:p w:rsidR="00F87821" w:rsidRDefault="000817AB" w:rsidP="00E60896">
      <w:pPr>
        <w:pStyle w:val="02-ODST-2"/>
        <w:rPr>
          <w:lang w:eastAsia="ar-SA"/>
        </w:rPr>
      </w:pPr>
      <w:r>
        <w:rPr>
          <w:lang w:eastAsia="ar-SA"/>
        </w:rPr>
        <w:t>V případě, že Dodavatel nedodrží lhůtu stanovenou pro provedení služby, tj. bude v prodlení s předáním díla ve lhůtě</w:t>
      </w:r>
      <w:r w:rsidR="00F87821">
        <w:rPr>
          <w:lang w:eastAsia="ar-SA"/>
        </w:rPr>
        <w:t>/termínu</w:t>
      </w:r>
      <w:r>
        <w:rPr>
          <w:lang w:eastAsia="ar-SA"/>
        </w:rPr>
        <w:t xml:space="preserve"> sjednané na základě a dle této Smlouvy, je </w:t>
      </w:r>
      <w:r w:rsidR="002F47DD">
        <w:rPr>
          <w:lang w:eastAsia="ar-SA"/>
        </w:rPr>
        <w:t xml:space="preserve">Objednatel oprávněn po Dodavateli požadovat smluvní pokutu ve výši </w:t>
      </w:r>
      <w:r w:rsidR="001D381F">
        <w:rPr>
          <w:lang w:eastAsia="ar-SA"/>
        </w:rPr>
        <w:t>3</w:t>
      </w:r>
      <w:r w:rsidR="008363EF">
        <w:rPr>
          <w:lang w:eastAsia="ar-SA"/>
        </w:rPr>
        <w:t>.</w:t>
      </w:r>
      <w:r w:rsidR="001D381F">
        <w:rPr>
          <w:lang w:eastAsia="ar-SA"/>
        </w:rPr>
        <w:t xml:space="preserve">000,- </w:t>
      </w:r>
      <w:r w:rsidR="002F47DD">
        <w:rPr>
          <w:lang w:eastAsia="ar-SA"/>
        </w:rPr>
        <w:t>Kč za každý i započatý den prodlení.</w:t>
      </w:r>
    </w:p>
    <w:p w:rsidR="00F87821" w:rsidRPr="00853B5B" w:rsidRDefault="00F87821" w:rsidP="00F87821">
      <w:pPr>
        <w:pStyle w:val="02-ODST-2"/>
      </w:pPr>
      <w:r w:rsidRPr="00853B5B">
        <w:lastRenderedPageBreak/>
        <w:t xml:space="preserve">Nedostaví-li se </w:t>
      </w:r>
      <w:r>
        <w:t>Dodavatel</w:t>
      </w:r>
      <w:r w:rsidRPr="00853B5B">
        <w:t xml:space="preserve"> k převzetí Staveniště</w:t>
      </w:r>
      <w:r>
        <w:t xml:space="preserve"> (tj. pracoviště)</w:t>
      </w:r>
      <w:r w:rsidRPr="00853B5B">
        <w:t xml:space="preserve"> ve stanoveném termínu, je Objednatel oprávněn po </w:t>
      </w:r>
      <w:r>
        <w:t>Dodavateli</w:t>
      </w:r>
      <w:r w:rsidRPr="00853B5B">
        <w:t xml:space="preserve"> požadovat úhradu smluvní pokuty ve výši 10.000,- Kč.</w:t>
      </w:r>
    </w:p>
    <w:p w:rsidR="00F87821" w:rsidRPr="00853B5B" w:rsidRDefault="00F87821" w:rsidP="00F87821">
      <w:pPr>
        <w:pStyle w:val="02-ODST-2"/>
      </w:pPr>
      <w:r w:rsidRPr="00853B5B">
        <w:rPr>
          <w:bCs/>
        </w:rPr>
        <w:t>Pokud</w:t>
      </w:r>
      <w:r w:rsidRPr="00853B5B">
        <w:t xml:space="preserve"> </w:t>
      </w:r>
      <w:r>
        <w:t>Dodavatel</w:t>
      </w:r>
      <w:r w:rsidRPr="00853B5B">
        <w:t xml:space="preserve"> neodstraní nedodělky či vady zjištěné při přejímacím řízení v dohodnutém termínu, je Objednatel oprávněn požadovat po </w:t>
      </w:r>
      <w:r>
        <w:t>Dodavateli</w:t>
      </w:r>
      <w:r w:rsidRPr="00853B5B">
        <w:t xml:space="preserve"> úhradu smluvní pokuty 1.000,- Kč za každý nedodělek či vadu a za každý den prodlení.</w:t>
      </w:r>
    </w:p>
    <w:p w:rsidR="00F87821" w:rsidRPr="00853B5B" w:rsidRDefault="00F87821" w:rsidP="00F87821">
      <w:pPr>
        <w:pStyle w:val="02-ODST-2"/>
      </w:pPr>
      <w:r>
        <w:t xml:space="preserve">Pokud Dodavatel </w:t>
      </w:r>
      <w:r w:rsidRPr="00853B5B">
        <w:t xml:space="preserve">nevyklidí Staveniště ve sjednaném termínu, je Objednatel oprávněn požadovat po </w:t>
      </w:r>
      <w:r>
        <w:t>Dodavatel</w:t>
      </w:r>
      <w:r w:rsidRPr="00853B5B">
        <w:t>i úhradu smluvní pokuty ve výši 1.000,- Kč za každý i započatý den prodlení.</w:t>
      </w:r>
    </w:p>
    <w:p w:rsidR="000817AB" w:rsidRDefault="00F87821" w:rsidP="00F87821">
      <w:pPr>
        <w:pStyle w:val="02-ODST-2"/>
      </w:pPr>
      <w:r w:rsidRPr="00655C3C"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>
        <w:t xml:space="preserve">1.000,- </w:t>
      </w:r>
      <w:r w:rsidRPr="00655C3C">
        <w:t>Kč za každý jednotlivý případ porušení. Porušení bude zaznamenáno ve Stavebním deníku oprávněným Zástupcem Objednatele.</w:t>
      </w:r>
      <w:r w:rsidR="000817AB">
        <w:rPr>
          <w:lang w:eastAsia="ar-SA"/>
        </w:rPr>
        <w:t xml:space="preserve"> </w:t>
      </w:r>
    </w:p>
    <w:p w:rsidR="009F361D" w:rsidRDefault="009F361D" w:rsidP="00E60896">
      <w:pPr>
        <w:pStyle w:val="02-ODST-2"/>
        <w:rPr>
          <w:lang w:eastAsia="ar-SA"/>
        </w:rPr>
      </w:pPr>
      <w:r w:rsidRPr="003D3E2A">
        <w:t xml:space="preserve">V případě prodlení </w:t>
      </w:r>
      <w:r w:rsidR="00275C7A">
        <w:t>Objednatele</w:t>
      </w:r>
      <w:r w:rsidR="00275C7A" w:rsidRPr="003D3E2A">
        <w:t xml:space="preserve"> </w:t>
      </w:r>
      <w:r w:rsidRPr="003D3E2A">
        <w:t xml:space="preserve">s platbou uhradí </w:t>
      </w:r>
      <w:r w:rsidR="00275C7A">
        <w:t>Objednatel Dodavateli</w:t>
      </w:r>
      <w:r w:rsidRPr="003D3E2A">
        <w:t xml:space="preserve"> dlužnou částku a dále úrok z prodlení ve výši stanovené platnými právními předpisy.</w:t>
      </w:r>
    </w:p>
    <w:p w:rsidR="009F361D" w:rsidRDefault="009F361D" w:rsidP="00E60896">
      <w:pPr>
        <w:pStyle w:val="02-ODST-2"/>
        <w:rPr>
          <w:lang w:eastAsia="ar-SA"/>
        </w:rPr>
      </w:pPr>
      <w:r>
        <w:t xml:space="preserve">Pro </w:t>
      </w:r>
      <w:r w:rsidRPr="0009708C">
        <w:t xml:space="preserve">všechny </w:t>
      </w:r>
      <w:r>
        <w:t>smluvní pokuty sjednané v této S</w:t>
      </w:r>
      <w:r w:rsidRPr="0009708C">
        <w:t xml:space="preserve">mlouvě platí, že </w:t>
      </w:r>
      <w:r>
        <w:t>Dodavatel</w:t>
      </w:r>
      <w:r w:rsidRPr="0009708C">
        <w:t xml:space="preserve"> je kromě zaplacení s</w:t>
      </w:r>
      <w:r>
        <w:t>mluvní pokuty povinen nahradit O</w:t>
      </w:r>
      <w:r w:rsidRPr="0009708C">
        <w:t>bjednateli v celé výši škodu vzniklou porušením povinnosti zajištěné smluvní pok</w:t>
      </w:r>
      <w:r>
        <w:t>utou, a rovněž náklady vzniklé O</w:t>
      </w:r>
      <w:r w:rsidRPr="0009708C">
        <w:t xml:space="preserve">bjednateli z důvodu porušení povinnosti </w:t>
      </w:r>
      <w:r>
        <w:t xml:space="preserve">Dodavatelem, </w:t>
      </w:r>
      <w:r w:rsidRPr="0009708C">
        <w:t>nedohodnou-li se smluvní strany písemně jinak.</w:t>
      </w:r>
    </w:p>
    <w:p w:rsidR="00163799" w:rsidRDefault="009F361D" w:rsidP="00AB0207">
      <w:pPr>
        <w:pStyle w:val="02-ODST-2"/>
        <w:rPr>
          <w:lang w:eastAsia="ar-SA"/>
        </w:rPr>
      </w:pPr>
      <w:r>
        <w:t>Povinnost z</w:t>
      </w:r>
      <w:r w:rsidRPr="0009708C">
        <w:t xml:space="preserve">aplatit smluvní pokutu vzniká </w:t>
      </w:r>
      <w:r>
        <w:t>Dodavateli</w:t>
      </w:r>
      <w:r w:rsidRPr="0009708C">
        <w:t xml:space="preserve"> doručením písemné výzvy k zaplacení smluvní pokuty s uvedením důvodu a výše smluvní pokuty. </w:t>
      </w:r>
      <w:r>
        <w:t>Dodavatel</w:t>
      </w:r>
      <w:r w:rsidRPr="0009708C">
        <w:t xml:space="preserve"> souhlasí s úhradou smluvních pokut, škod a </w:t>
      </w:r>
      <w:r w:rsidRPr="0009708C">
        <w:rPr>
          <w:bCs/>
        </w:rPr>
        <w:t>nákladů vzniklých</w:t>
      </w:r>
      <w:r>
        <w:rPr>
          <w:bCs/>
        </w:rPr>
        <w:t xml:space="preserve"> O</w:t>
      </w:r>
      <w:r w:rsidRPr="0009708C">
        <w:rPr>
          <w:bCs/>
        </w:rPr>
        <w:t xml:space="preserve">bjednateli z důvodu porušení povinnosti </w:t>
      </w:r>
      <w:r>
        <w:rPr>
          <w:bCs/>
        </w:rPr>
        <w:t>Dodavatelem</w:t>
      </w:r>
      <w:r w:rsidRPr="0009708C">
        <w:t xml:space="preserve"> přednostně započtením proti pohledávce </w:t>
      </w:r>
      <w:r>
        <w:t xml:space="preserve">Dodavatele </w:t>
      </w:r>
      <w:r w:rsidRPr="00690133">
        <w:t xml:space="preserve">za Objednatelem, a nebude-li takové započtení z jakýchkoliv důvodů možné, zaplatí ji bezodkladně bankovním převodem na </w:t>
      </w:r>
      <w:r w:rsidR="00275C7A">
        <w:t xml:space="preserve">bankovní </w:t>
      </w:r>
      <w:r w:rsidRPr="00690133">
        <w:t>účet uvedený ve výzvě k zaplacení smluvní pokuty.</w:t>
      </w:r>
    </w:p>
    <w:p w:rsidR="00163799" w:rsidRDefault="00163799" w:rsidP="00762CC1">
      <w:pPr>
        <w:pStyle w:val="01-L"/>
        <w:spacing w:before="240"/>
        <w:ind w:left="17"/>
      </w:pPr>
      <w:r w:rsidRPr="00163799">
        <w:t>Ostatní ujednání</w:t>
      </w:r>
    </w:p>
    <w:p w:rsidR="00F94920" w:rsidRDefault="00F94920" w:rsidP="00F94920">
      <w:pPr>
        <w:pStyle w:val="02-ODST-2"/>
      </w:pPr>
      <w:r w:rsidRPr="005D2DEA">
        <w:t>Smluvní strany se zavazují jednat tak a přijmout taková opatření, aby nevzniklo jakékoliv důvodné podezření na spáchání či nedošlo k samotnému spáchání trestného činu (včetně formy účastenství), který by mohlo být jakékoliv ze smluvních stran přičteno podle zákona č. 418/2011 Sb., o trestní odpovědnosti právnických osob a řízení proti nim nebo nevznikla trestní odpovědnost fyzických osob (včetně zaměstnanců) podle trestního zákona</w:t>
      </w:r>
      <w:r>
        <w:t xml:space="preserve"> č. 40/2009 Sb.</w:t>
      </w:r>
      <w:r w:rsidRPr="005D2DEA">
        <w:t>, případně nebylo zahájeno trestní stíhání proti jakékoliv ze smluvních stran včetně jejích zaměstnanců podle platných právních předpisů. Příslušná smluvní strana prohlašuje, že se seznámila s Etickým kodexem ČEPRO, a.s. a zavazuje se tento dodržovat na vlastní náklady a odpovědnost při plnění svých závazků vzniklých z této smlouvy. Etický ko</w:t>
      </w:r>
      <w:r>
        <w:t xml:space="preserve">dex ČEPRO, a.s. je uveřejněn na </w:t>
      </w:r>
      <w:r w:rsidRPr="005D2DEA">
        <w:t>https://www.ceproas.cz/eticky-kodex. Povinnosti vyplývající z Etického kodexu se vztahují zejména na trestné činy přijetí úplatku, nepřímého úplatkářství, podplácení a legalizace výnosů z trestné činnosti, přičemž důvodné podezření ohledně možného naplnění skutkové podstaty těchto trestných činů je příslušná smluvní strana povinna neprodleně oznámit druhé smluvní straně bez ohledu a nad rámec splnění případné zákonné oznamovací povinnosti.</w:t>
      </w:r>
    </w:p>
    <w:p w:rsidR="00F94920" w:rsidRPr="00F94920" w:rsidRDefault="00F94920" w:rsidP="00F94920">
      <w:pPr>
        <w:pStyle w:val="02-ODST-2"/>
      </w:pPr>
      <w:r w:rsidRPr="005D2DEA">
        <w:t>Smluvní strany se zavazují a prohlašují, že splňují a budou po celou dobu trvání této Smlouvy</w:t>
      </w:r>
      <w:r>
        <w:t xml:space="preserve"> a dílčích smluv</w:t>
      </w:r>
      <w:r w:rsidRPr="005D2DEA">
        <w:t xml:space="preserve"> dodržovat a splňovat kritéria a standardy chování společnosti ČEPRO, a.s. v obchodním styku, specifikované a uveřejněné na adrese https://www.ceproas.cz/vyberova-rizeni a etické zásady, obsažené v Etickém kodexu ČEPRO, a.s.</w:t>
      </w:r>
    </w:p>
    <w:p w:rsidR="0034512F" w:rsidRPr="0034512F" w:rsidRDefault="0034512F" w:rsidP="00211D59">
      <w:pPr>
        <w:pStyle w:val="02-ODST-2"/>
        <w:rPr>
          <w:b/>
          <w:lang w:eastAsia="ar-SA"/>
        </w:rPr>
      </w:pPr>
      <w:r>
        <w:t>Vznikne-li Dodavateli v průběhu provádění díla dle této Smlouvy potřeba náhledu do dokumentace vztahující se k ČS (např. projektová dokumentace, dokumentace k jednotlivým zařízením, revizní zprávy, apod.), zavazuje se Objednatel k účinné spolupráci bezprostředně po výzvě Dodavatele (umožnění náhledu do dokumentace, předání fotokopie příslušného dokumentu, apod.)</w:t>
      </w:r>
      <w:r w:rsidR="00762CC1">
        <w:t>, a to v rozsahu potřebném pro řádné provedení díla.</w:t>
      </w:r>
    </w:p>
    <w:p w:rsidR="0034512F" w:rsidRPr="0005294C" w:rsidRDefault="0034512F" w:rsidP="00211D59">
      <w:pPr>
        <w:pStyle w:val="02-ODST-2"/>
        <w:rPr>
          <w:b/>
          <w:lang w:eastAsia="ar-SA"/>
        </w:rPr>
      </w:pPr>
      <w:r>
        <w:t>Objednatel se zavazuje poskytnout Dodavateli veškerou</w:t>
      </w:r>
      <w:r w:rsidR="0005294C">
        <w:t xml:space="preserve"> možnou součinnost tak, aby Dodavatel mohl řádně provádět dílo v souladu s touto Smlouvou. Brání-li provozovatel či jiná osoba na ČS Objednatele Dodavateli v provádění díla, nedostává se Dodavatel do prodlení s provedením díla.</w:t>
      </w:r>
    </w:p>
    <w:p w:rsidR="0030385E" w:rsidRDefault="0030385E" w:rsidP="005222FE">
      <w:pPr>
        <w:pStyle w:val="02-ODST-2"/>
      </w:pPr>
      <w:r w:rsidRPr="00DA62E2">
        <w:t>Smluvní strany se zavazují, že budou veškeré informace, předané v jakékoliv podobě vážící se k této Smlouvě</w:t>
      </w:r>
      <w:r>
        <w:t xml:space="preserve">, informace, které smluvní strana přímo nebo nepřímo získala od druhé smluvní strany v souvislosti s uzavřením a plněním této Smlouvy a/nebo informace, které jsou obsaženy </w:t>
      </w:r>
      <w:r>
        <w:lastRenderedPageBreak/>
        <w:t>v této Smlouvě či jí v souvislosti se Smlouvou druhá smluvní strana sdělí, jakož i informace tvořící obchodní tajemství či které mohou mát povahu obchodního tajemství</w:t>
      </w:r>
      <w:r w:rsidRPr="00DA62E2">
        <w:t xml:space="preserve"> (dále </w:t>
      </w:r>
      <w:r>
        <w:t xml:space="preserve">též </w:t>
      </w:r>
      <w:r w:rsidRPr="00DA62E2">
        <w:t>jen</w:t>
      </w:r>
      <w:r>
        <w:t xml:space="preserve"> „důvěrné informace“) zachovávat v tajnosti. Smluvní strana je povinna zachovávat mlčenlivost o důvěrných informacích a zavazuje se, že důvěrné informace nezneužije. Důvěrné informace jsou pokládány za důvěrný údaj ve smyslu ustanovení § 1730 zákona č. 89/2012 Sb., občanský zákoník, v platném znění, a současně za obchodní tajemství ve smyslu § 504 téhož zákona.</w:t>
      </w:r>
    </w:p>
    <w:p w:rsidR="0030385E" w:rsidRPr="00DA62E2" w:rsidRDefault="0030385E" w:rsidP="00267C4E">
      <w:pPr>
        <w:pStyle w:val="05-ODST-3"/>
      </w:pPr>
      <w:r w:rsidRPr="00690133">
        <w:t xml:space="preserve">Povinnost mlčenlivosti zahrnuje </w:t>
      </w:r>
      <w:r w:rsidRPr="00690133">
        <w:tab/>
        <w:t xml:space="preserve">skutečnosti obchodní, neobchodní, technické či netechnické povahy, související s činností </w:t>
      </w:r>
      <w:r w:rsidRPr="00690133">
        <w:tab/>
        <w:t xml:space="preserve">Objednatele, které mají skutečnou nebo alespoň potenciální materiální nebo imateriální </w:t>
      </w:r>
      <w:r w:rsidRPr="00690133">
        <w:tab/>
        <w:t xml:space="preserve">hodnotu a nejsou běžně dostupné.  Povinnost mlčenlivosti se nevztahuje na informace, </w:t>
      </w:r>
      <w:r w:rsidRPr="00690133">
        <w:tab/>
        <w:t>které jsou známé a volně k dispozici.</w:t>
      </w:r>
    </w:p>
    <w:p w:rsidR="0030385E" w:rsidRDefault="0030385E" w:rsidP="00762CC1">
      <w:pPr>
        <w:pStyle w:val="02-ODST-2"/>
      </w:pPr>
      <w:r w:rsidRPr="00DA62E2">
        <w:t xml:space="preserve">Za porušení povinností týkajících se ochrany obchodního tajemství </w:t>
      </w:r>
      <w:r>
        <w:t xml:space="preserve">a/nebo důvěrných informací </w:t>
      </w:r>
      <w:r w:rsidRPr="00DA62E2">
        <w:t xml:space="preserve">podle této Smlouvy má poškozená </w:t>
      </w:r>
      <w:r>
        <w:t>s</w:t>
      </w:r>
      <w:r w:rsidRPr="00DA62E2">
        <w:t xml:space="preserve">mluvní strana právo uplatnit u druhé </w:t>
      </w:r>
      <w:r>
        <w:t>s</w:t>
      </w:r>
      <w:r w:rsidRPr="00DA62E2">
        <w:t xml:space="preserve">mluvní strany, která tyto povinnosti porušila, smluvní pokutu. Uplatněním smluvní pokuty není dotčeno právo na náhradu škody. Výše smluvní pokuty je </w:t>
      </w:r>
      <w:r w:rsidRPr="005D39A1">
        <w:t>stanovena částkou 50.000,- Kč (slovy padesát tisíc korun českých) za každý jednotlivý případ porušení povinnosti mlčenlivosti.</w:t>
      </w:r>
    </w:p>
    <w:p w:rsidR="00CC0D06" w:rsidRPr="00690133" w:rsidRDefault="00330EAC" w:rsidP="00762CC1">
      <w:pPr>
        <w:pStyle w:val="01-L"/>
        <w:spacing w:before="240"/>
        <w:ind w:left="17"/>
      </w:pPr>
      <w:r w:rsidRPr="00690133">
        <w:t>Zánik</w:t>
      </w:r>
      <w:r w:rsidR="00CC0D06" w:rsidRPr="00690133">
        <w:t xml:space="preserve"> Smlouvy</w:t>
      </w:r>
    </w:p>
    <w:p w:rsidR="00CC0D06" w:rsidRPr="008363EF" w:rsidRDefault="00CC0D06" w:rsidP="00E60896">
      <w:pPr>
        <w:pStyle w:val="02-ODST-2"/>
        <w:rPr>
          <w:lang w:eastAsia="ar-SA"/>
        </w:rPr>
      </w:pPr>
      <w:r w:rsidRPr="00690133">
        <w:rPr>
          <w:lang w:eastAsia="ar-SA"/>
        </w:rPr>
        <w:t xml:space="preserve">Tato </w:t>
      </w:r>
      <w:r w:rsidRPr="008363EF">
        <w:rPr>
          <w:lang w:eastAsia="ar-SA"/>
        </w:rPr>
        <w:t>Smlouva je uzavřena na dobu určitou v délce ode dne nabytí účinnosti</w:t>
      </w:r>
      <w:r w:rsidR="0073636E">
        <w:rPr>
          <w:lang w:eastAsia="ar-SA"/>
        </w:rPr>
        <w:t xml:space="preserve"> do </w:t>
      </w:r>
      <w:r w:rsidR="00832082">
        <w:rPr>
          <w:lang w:eastAsia="ar-SA"/>
        </w:rPr>
        <w:t>30. 4. 2019.</w:t>
      </w:r>
    </w:p>
    <w:p w:rsidR="00840875" w:rsidRDefault="00CC0D06" w:rsidP="00267C4E">
      <w:pPr>
        <w:pStyle w:val="05-ODST-3"/>
        <w:rPr>
          <w:lang w:eastAsia="ar-SA"/>
        </w:rPr>
      </w:pPr>
      <w:r w:rsidRPr="008363EF">
        <w:rPr>
          <w:lang w:eastAsia="ar-SA"/>
        </w:rPr>
        <w:t xml:space="preserve">Tato Smlouva nabývá platnosti dnem podpisu oběma smluvními stranami a účinnosti </w:t>
      </w:r>
      <w:proofErr w:type="gramStart"/>
      <w:r w:rsidR="00E46BA8" w:rsidRPr="008363EF">
        <w:rPr>
          <w:lang w:eastAsia="ar-SA"/>
        </w:rPr>
        <w:t>dne</w:t>
      </w:r>
      <w:r w:rsidR="00782A67">
        <w:rPr>
          <w:lang w:eastAsia="ar-SA"/>
        </w:rPr>
        <w:t xml:space="preserve">   1. 5</w:t>
      </w:r>
      <w:r w:rsidR="00E46BA8">
        <w:rPr>
          <w:lang w:eastAsia="ar-SA"/>
        </w:rPr>
        <w:t>. 2015</w:t>
      </w:r>
      <w:proofErr w:type="gramEnd"/>
      <w:r w:rsidR="004517D5" w:rsidRPr="008363EF">
        <w:t xml:space="preserve"> nebo v případě, kdy z jakéhokoliv důvodu nedojde k uzavření této Smlouvy do </w:t>
      </w:r>
      <w:r w:rsidR="002F47DD" w:rsidRPr="008363EF">
        <w:rPr>
          <w:lang w:eastAsia="ar-SA"/>
        </w:rPr>
        <w:t>dne</w:t>
      </w:r>
      <w:r w:rsidR="00782A67">
        <w:t xml:space="preserve"> 1. 5</w:t>
      </w:r>
      <w:r w:rsidR="002F47DD" w:rsidRPr="008363EF">
        <w:t>. 201</w:t>
      </w:r>
      <w:r w:rsidR="0030385E">
        <w:t>5</w:t>
      </w:r>
      <w:r w:rsidR="004517D5" w:rsidRPr="008363EF">
        <w:t>, dnem podpisu smluvními stranami.</w:t>
      </w:r>
    </w:p>
    <w:p w:rsidR="00840875" w:rsidRDefault="00840875" w:rsidP="00840875">
      <w:pPr>
        <w:pStyle w:val="05-ODST-3"/>
        <w:rPr>
          <w:lang w:eastAsia="ar-SA"/>
        </w:rPr>
      </w:pPr>
      <w:r w:rsidRPr="00840875">
        <w:t xml:space="preserve">S ohledem na předpokládanou hodnotu výše peněžitého závazku vyplývající z rámcové smlouvy, jež nepřesáhne </w:t>
      </w:r>
      <w:r w:rsidR="00527C8E">
        <w:t>1</w:t>
      </w:r>
      <w:r w:rsidRPr="00840875">
        <w:t> </w:t>
      </w:r>
      <w:r w:rsidR="00527C8E">
        <w:t>990</w:t>
      </w:r>
      <w:r w:rsidRPr="00840875">
        <w:t xml:space="preserve"> 000,- Kč (slovy: </w:t>
      </w:r>
      <w:r w:rsidR="00527C8E">
        <w:t xml:space="preserve">jeden milión devět set devadesát tisíc </w:t>
      </w:r>
      <w:r w:rsidRPr="00840875">
        <w:t xml:space="preserve">korun českých) bez DPH (dále jen „Limit“) za dobu trvání </w:t>
      </w:r>
      <w:r w:rsidR="00527C8E">
        <w:t>smluvního vztahu</w:t>
      </w:r>
      <w:r w:rsidRPr="00840875">
        <w:t xml:space="preserve">, skončí platnost a účinnost </w:t>
      </w:r>
      <w:r>
        <w:t>této S</w:t>
      </w:r>
      <w:r w:rsidRPr="00840875">
        <w:t>mlouvy</w:t>
      </w:r>
      <w:r>
        <w:t xml:space="preserve"> též</w:t>
      </w:r>
      <w:r w:rsidRPr="00840875">
        <w:t xml:space="preserve"> </w:t>
      </w:r>
      <w:r w:rsidR="00414E09">
        <w:t xml:space="preserve">přede dnem </w:t>
      </w:r>
      <w:r w:rsidRPr="00920754">
        <w:t>vyčerpáním Limitu, t</w:t>
      </w:r>
      <w:r>
        <w:t>j. v případě, že částka odměny Dodavatele na základě a dle této S</w:t>
      </w:r>
      <w:r w:rsidRPr="00920754">
        <w:t>mlouvy</w:t>
      </w:r>
      <w:r>
        <w:t xml:space="preserve"> v souhrnu dle dílčích smluv</w:t>
      </w:r>
      <w:r w:rsidRPr="00920754">
        <w:t xml:space="preserve"> dosáhne výše </w:t>
      </w:r>
      <w:r w:rsidR="00527C8E">
        <w:t>1</w:t>
      </w:r>
      <w:r w:rsidRPr="00920754">
        <w:t> </w:t>
      </w:r>
      <w:r w:rsidR="00527C8E">
        <w:t>99</w:t>
      </w:r>
      <w:r w:rsidRPr="00920754">
        <w:t xml:space="preserve">0 000,- Kč </w:t>
      </w:r>
      <w:r w:rsidR="00527C8E" w:rsidRPr="00840875">
        <w:t xml:space="preserve">(slovy: </w:t>
      </w:r>
      <w:r w:rsidR="00527C8E">
        <w:t xml:space="preserve">jeden milión devět set devadesát tisíc </w:t>
      </w:r>
      <w:r w:rsidR="00527C8E" w:rsidRPr="00840875">
        <w:t xml:space="preserve">korun </w:t>
      </w:r>
      <w:proofErr w:type="gramStart"/>
      <w:r w:rsidR="00527C8E" w:rsidRPr="00840875">
        <w:t xml:space="preserve">českých) </w:t>
      </w:r>
      <w:r w:rsidRPr="00920754">
        <w:t xml:space="preserve"> bez</w:t>
      </w:r>
      <w:proofErr w:type="gramEnd"/>
      <w:r w:rsidRPr="00920754">
        <w:t xml:space="preserve"> DPH</w:t>
      </w:r>
      <w:r w:rsidR="00F07969">
        <w:t>.</w:t>
      </w:r>
    </w:p>
    <w:p w:rsidR="00840875" w:rsidRPr="00690133" w:rsidRDefault="00CC0D06" w:rsidP="00840875">
      <w:pPr>
        <w:pStyle w:val="02-ODST-2"/>
        <w:rPr>
          <w:lang w:eastAsia="ar-SA"/>
        </w:rPr>
      </w:pPr>
      <w:r w:rsidRPr="008363EF">
        <w:rPr>
          <w:lang w:eastAsia="ar-SA"/>
        </w:rPr>
        <w:t>Tato Smlouva zaniká kromě uplynutí doby, na kterou je uzavřena</w:t>
      </w:r>
      <w:r w:rsidR="00840875">
        <w:rPr>
          <w:lang w:eastAsia="ar-SA"/>
        </w:rPr>
        <w:t>, či vyčerpáním Limitu,</w:t>
      </w:r>
      <w:r w:rsidRPr="008363EF">
        <w:rPr>
          <w:lang w:eastAsia="ar-SA"/>
        </w:rPr>
        <w:t xml:space="preserve"> též písemnou dohodou smluvních stran, odstoupením</w:t>
      </w:r>
      <w:r w:rsidRPr="00690133">
        <w:rPr>
          <w:lang w:eastAsia="ar-SA"/>
        </w:rPr>
        <w:t xml:space="preserve"> od Smlouvy jedné ze smluvní</w:t>
      </w:r>
      <w:r w:rsidR="0000056A">
        <w:rPr>
          <w:lang w:eastAsia="ar-SA"/>
        </w:rPr>
        <w:t>ch</w:t>
      </w:r>
      <w:r w:rsidRPr="00690133">
        <w:rPr>
          <w:lang w:eastAsia="ar-SA"/>
        </w:rPr>
        <w:t xml:space="preserve"> stran anebo písemnou výpovědí.</w:t>
      </w:r>
    </w:p>
    <w:p w:rsidR="00840875" w:rsidRDefault="0019185A" w:rsidP="004517D5">
      <w:pPr>
        <w:pStyle w:val="02-ODST-2"/>
        <w:rPr>
          <w:lang w:eastAsia="ar-SA"/>
        </w:rPr>
      </w:pPr>
      <w:r w:rsidRPr="00690133">
        <w:rPr>
          <w:lang w:eastAsia="ar-SA"/>
        </w:rPr>
        <w:t>Smluvní strany se dohodly, že každá ze smluvních stran může tuto Smlouvu vypovědět bez udání důvodu ve výpovědní lhůtě 3 měsíců. Výpovědní lhůta počíná běžet prvním dnem v měsíci následujícím po měsíci, v</w:t>
      </w:r>
      <w:r w:rsidR="008F5EFD" w:rsidRPr="00690133">
        <w:rPr>
          <w:lang w:eastAsia="ar-SA"/>
        </w:rPr>
        <w:t>e</w:t>
      </w:r>
      <w:r w:rsidRPr="00690133">
        <w:rPr>
          <w:lang w:eastAsia="ar-SA"/>
        </w:rPr>
        <w:t> kterém byla výpověď druhé smluvní straně doručena.</w:t>
      </w:r>
    </w:p>
    <w:p w:rsidR="0019185A" w:rsidRPr="00690133" w:rsidRDefault="0019185A" w:rsidP="004517D5">
      <w:pPr>
        <w:pStyle w:val="02-ODST-2"/>
        <w:rPr>
          <w:lang w:eastAsia="ar-SA"/>
        </w:rPr>
      </w:pPr>
      <w:bookmarkStart w:id="10" w:name="_Ref401561625"/>
      <w:r w:rsidRPr="00690133">
        <w:rPr>
          <w:lang w:eastAsia="ar-SA"/>
        </w:rPr>
        <w:t>Smluvní strany se dohodly, že Objednatel má právo odstoupit od této Smlouvy</w:t>
      </w:r>
      <w:r w:rsidR="0000056A">
        <w:rPr>
          <w:lang w:eastAsia="ar-SA"/>
        </w:rPr>
        <w:t xml:space="preserve"> zcela či zčásti</w:t>
      </w:r>
      <w:r w:rsidRPr="00690133">
        <w:rPr>
          <w:lang w:eastAsia="ar-SA"/>
        </w:rPr>
        <w:t xml:space="preserve"> v těchto případech:</w:t>
      </w:r>
      <w:bookmarkEnd w:id="10"/>
    </w:p>
    <w:p w:rsidR="00D640EF" w:rsidRDefault="00FF3FB3" w:rsidP="004517D5">
      <w:pPr>
        <w:pStyle w:val="05-ODST-3"/>
      </w:pPr>
      <w:r>
        <w:rPr>
          <w:lang w:eastAsia="ar-SA"/>
        </w:rPr>
        <w:t>b</w:t>
      </w:r>
      <w:r w:rsidR="00D640EF">
        <w:rPr>
          <w:lang w:eastAsia="ar-SA"/>
        </w:rPr>
        <w:t>ezdůvodné odmítnutí uzavřít dílčí smlouvu;</w:t>
      </w:r>
    </w:p>
    <w:p w:rsidR="0019185A" w:rsidRPr="00690133" w:rsidRDefault="0019185A" w:rsidP="004517D5">
      <w:pPr>
        <w:pStyle w:val="05-ODST-3"/>
      </w:pPr>
      <w:r w:rsidRPr="00690133">
        <w:rPr>
          <w:lang w:eastAsia="ar-SA"/>
        </w:rPr>
        <w:t>Dodavatel neprovádí službu</w:t>
      </w:r>
      <w:r w:rsidR="00D640EF">
        <w:rPr>
          <w:lang w:eastAsia="ar-SA"/>
        </w:rPr>
        <w:t>, tj. dílo</w:t>
      </w:r>
      <w:r w:rsidRPr="00690133">
        <w:rPr>
          <w:lang w:eastAsia="ar-SA"/>
        </w:rPr>
        <w:t xml:space="preserve"> řádně a včas;</w:t>
      </w:r>
    </w:p>
    <w:p w:rsidR="0019185A" w:rsidRPr="00690133" w:rsidRDefault="0019185A" w:rsidP="004517D5">
      <w:pPr>
        <w:pStyle w:val="05-ODST-3"/>
      </w:pPr>
      <w:r w:rsidRPr="00690133">
        <w:rPr>
          <w:lang w:eastAsia="ar-SA"/>
        </w:rPr>
        <w:t>Dodavatel opakovaně nedodrží podmínky stanovené touto Smlouvou;</w:t>
      </w:r>
    </w:p>
    <w:p w:rsidR="0019185A" w:rsidRPr="00690133" w:rsidRDefault="0019185A" w:rsidP="004517D5">
      <w:pPr>
        <w:pStyle w:val="05-ODST-3"/>
      </w:pPr>
      <w:r w:rsidRPr="00690133">
        <w:rPr>
          <w:lang w:eastAsia="ar-SA"/>
        </w:rPr>
        <w:t>Bude na Dodavatele podán návrh na zahájení ins</w:t>
      </w:r>
      <w:r w:rsidR="00762CC1">
        <w:rPr>
          <w:lang w:eastAsia="ar-SA"/>
        </w:rPr>
        <w:t xml:space="preserve">olvenčního řízení dle zákona č. </w:t>
      </w:r>
      <w:r w:rsidRPr="00690133">
        <w:rPr>
          <w:lang w:eastAsia="ar-SA"/>
        </w:rPr>
        <w:t>182/2006 Sb., insolvenční zákon, v platném znění;</w:t>
      </w:r>
    </w:p>
    <w:p w:rsidR="0019185A" w:rsidRPr="00690133" w:rsidRDefault="00C97A18" w:rsidP="004517D5">
      <w:pPr>
        <w:pStyle w:val="05-ODST-3"/>
      </w:pPr>
      <w:r w:rsidRPr="00690133">
        <w:rPr>
          <w:lang w:eastAsia="ar-SA"/>
        </w:rPr>
        <w:t>Dojde ke vstupu Dodavatele do likvidace</w:t>
      </w:r>
      <w:r w:rsidR="00762CC1">
        <w:rPr>
          <w:lang w:val="en-US" w:eastAsia="ar-SA"/>
        </w:rPr>
        <w:t>;</w:t>
      </w:r>
    </w:p>
    <w:p w:rsidR="00C97A18" w:rsidRPr="00690133" w:rsidRDefault="00C97A18" w:rsidP="004517D5">
      <w:pPr>
        <w:pStyle w:val="05-ODST-3"/>
      </w:pPr>
      <w:r w:rsidRPr="00690133">
        <w:rPr>
          <w:lang w:eastAsia="ar-SA"/>
        </w:rPr>
        <w:t>Dodavateli zanikne oprávnění nezbytné pro řádné plnění povinností ze Smlouvy</w:t>
      </w:r>
      <w:r w:rsidR="00D640EF">
        <w:rPr>
          <w:lang w:eastAsia="ar-SA"/>
        </w:rPr>
        <w:t xml:space="preserve"> a dílčích smluv</w:t>
      </w:r>
      <w:r w:rsidRPr="00690133">
        <w:rPr>
          <w:lang w:eastAsia="ar-SA"/>
        </w:rPr>
        <w:t>;</w:t>
      </w:r>
    </w:p>
    <w:p w:rsidR="00D640EF" w:rsidRPr="00690133" w:rsidRDefault="00C97A18" w:rsidP="00D640EF">
      <w:pPr>
        <w:pStyle w:val="05-ODST-3"/>
      </w:pPr>
      <w:r w:rsidRPr="00690133">
        <w:rPr>
          <w:lang w:eastAsia="ar-SA"/>
        </w:rPr>
        <w:t xml:space="preserve">Pravomocné odsouzení Dodavatele pro trestný čin podle zákona č. 418/2011 Sb., </w:t>
      </w:r>
      <w:r w:rsidR="0067393A" w:rsidRPr="00690133">
        <w:rPr>
          <w:lang w:eastAsia="ar-SA"/>
        </w:rPr>
        <w:tab/>
      </w:r>
      <w:r w:rsidRPr="00690133">
        <w:rPr>
          <w:lang w:eastAsia="ar-SA"/>
        </w:rPr>
        <w:t xml:space="preserve">o trestní odpovědnosti právnických osob a řízení proti nim, ve znění pozdějších </w:t>
      </w:r>
      <w:r w:rsidR="0067393A" w:rsidRPr="00690133">
        <w:rPr>
          <w:lang w:eastAsia="ar-SA"/>
        </w:rPr>
        <w:tab/>
      </w:r>
      <w:r w:rsidRPr="00690133">
        <w:rPr>
          <w:lang w:eastAsia="ar-SA"/>
        </w:rPr>
        <w:t>předpisů.</w:t>
      </w:r>
    </w:p>
    <w:p w:rsidR="00D640EF" w:rsidRPr="00EC4DD1" w:rsidRDefault="00D640EF" w:rsidP="00D640EF">
      <w:pPr>
        <w:pStyle w:val="Odstavec2"/>
        <w:numPr>
          <w:ilvl w:val="1"/>
          <w:numId w:val="3"/>
        </w:numPr>
        <w:tabs>
          <w:tab w:val="num" w:pos="1364"/>
        </w:tabs>
        <w:spacing w:before="0" w:after="120"/>
      </w:pPr>
      <w:r>
        <w:rPr>
          <w:bCs/>
          <w:iCs/>
        </w:rPr>
        <w:t>Objednatel</w:t>
      </w:r>
      <w:r w:rsidRPr="00EC4DD1">
        <w:rPr>
          <w:bCs/>
          <w:iCs/>
        </w:rPr>
        <w:t xml:space="preserve"> je oprávněn odstoupit od </w:t>
      </w:r>
      <w:r>
        <w:rPr>
          <w:bCs/>
          <w:iCs/>
        </w:rPr>
        <w:t xml:space="preserve">dílčí smlouvy, </w:t>
      </w:r>
      <w:r w:rsidRPr="000A0125">
        <w:rPr>
          <w:bCs/>
          <w:iCs/>
        </w:rPr>
        <w:t>kromě z</w:t>
      </w:r>
      <w:r>
        <w:rPr>
          <w:bCs/>
          <w:iCs/>
        </w:rPr>
        <w:t xml:space="preserve"> důvodů uvedených zákonem a ze všech důvodů uvedených v ustanovení </w:t>
      </w:r>
      <w:r w:rsidR="00FF3FB3">
        <w:rPr>
          <w:bCs/>
          <w:iCs/>
        </w:rPr>
        <w:t>13.4</w:t>
      </w:r>
      <w:r>
        <w:rPr>
          <w:bCs/>
          <w:iCs/>
        </w:rPr>
        <w:t xml:space="preserve"> výše, také</w:t>
      </w:r>
      <w:r w:rsidRPr="000A0125">
        <w:rPr>
          <w:bCs/>
          <w:iCs/>
        </w:rPr>
        <w:t xml:space="preserve"> z důvodu</w:t>
      </w:r>
      <w:r>
        <w:rPr>
          <w:iCs/>
        </w:rPr>
        <w:t>:</w:t>
      </w:r>
    </w:p>
    <w:p w:rsidR="00D640EF" w:rsidRPr="00DB27F8" w:rsidRDefault="00D640EF" w:rsidP="00D640EF">
      <w:pPr>
        <w:pStyle w:val="05-ODST-3"/>
        <w:numPr>
          <w:ilvl w:val="2"/>
          <w:numId w:val="50"/>
        </w:numPr>
        <w:rPr>
          <w:rFonts w:cs="Arial"/>
        </w:rPr>
      </w:pPr>
      <w:r w:rsidRPr="00DB27F8">
        <w:rPr>
          <w:rFonts w:cs="Arial"/>
        </w:rPr>
        <w:t>bezdů</w:t>
      </w:r>
      <w:bookmarkStart w:id="11" w:name="_GoBack"/>
      <w:bookmarkEnd w:id="11"/>
      <w:r w:rsidRPr="00DB27F8">
        <w:rPr>
          <w:rFonts w:cs="Arial"/>
        </w:rPr>
        <w:t xml:space="preserve">vodné odmítnutí </w:t>
      </w:r>
      <w:r>
        <w:rPr>
          <w:rFonts w:cs="Arial"/>
        </w:rPr>
        <w:t>Dodavatele dílčí smlouvu splnit;</w:t>
      </w:r>
    </w:p>
    <w:p w:rsidR="00D640EF" w:rsidRDefault="00D640EF" w:rsidP="00D640EF">
      <w:pPr>
        <w:pStyle w:val="05-ODST-3"/>
        <w:numPr>
          <w:ilvl w:val="2"/>
          <w:numId w:val="50"/>
        </w:numPr>
        <w:rPr>
          <w:rFonts w:cs="Arial"/>
        </w:rPr>
      </w:pPr>
      <w:r w:rsidRPr="00DB27F8">
        <w:rPr>
          <w:rFonts w:cs="Arial"/>
        </w:rPr>
        <w:t xml:space="preserve">prodlení </w:t>
      </w:r>
      <w:r>
        <w:rPr>
          <w:rFonts w:cs="Arial"/>
        </w:rPr>
        <w:t>Dodavatele s dokončením díla;</w:t>
      </w:r>
    </w:p>
    <w:p w:rsidR="00D640EF" w:rsidRPr="00DB27F8" w:rsidRDefault="00D640EF" w:rsidP="00D640EF">
      <w:pPr>
        <w:pStyle w:val="05-ODST-3"/>
        <w:numPr>
          <w:ilvl w:val="2"/>
          <w:numId w:val="50"/>
        </w:numPr>
        <w:rPr>
          <w:rFonts w:cs="Arial"/>
        </w:rPr>
      </w:pPr>
      <w:r>
        <w:rPr>
          <w:rFonts w:cs="Arial"/>
        </w:rPr>
        <w:t>a obdobně z důvodů uvedených v 15.3.4 VOP</w:t>
      </w:r>
      <w:r w:rsidRPr="00DB27F8">
        <w:rPr>
          <w:rFonts w:cs="Arial"/>
        </w:rPr>
        <w:t>.</w:t>
      </w:r>
    </w:p>
    <w:p w:rsidR="008F5EFD" w:rsidRDefault="00C97A18" w:rsidP="00A61F64">
      <w:pPr>
        <w:pStyle w:val="02-ODST-2"/>
      </w:pPr>
      <w:r w:rsidRPr="00690133">
        <w:rPr>
          <w:lang w:eastAsia="ar-SA"/>
        </w:rPr>
        <w:lastRenderedPageBreak/>
        <w:t>Objednatel je oprávněn s okamžitou účinností odstoupit od této Smlouvy v případě, že bude zahájeno trestní stíhání proti Dodavateli podle zákona č. 141/1961 Sb., o trestním řízení soudním, ve znění pozdějších předpisů, pro trestný čin, který je mu přičítán podle zákona č. 418/2011 Sb., o trestní odpovědnosti právnických osob a řízení proti nim, ve znění pozdějších předpisů.</w:t>
      </w:r>
    </w:p>
    <w:p w:rsidR="00D640EF" w:rsidRDefault="00D640EF" w:rsidP="00D640EF">
      <w:pPr>
        <w:pStyle w:val="Odstavec2"/>
        <w:numPr>
          <w:ilvl w:val="1"/>
          <w:numId w:val="3"/>
        </w:numPr>
        <w:tabs>
          <w:tab w:val="num" w:pos="1364"/>
        </w:tabs>
        <w:spacing w:before="0" w:after="120"/>
      </w:pPr>
      <w:r>
        <w:t xml:space="preserve">Dodavatel </w:t>
      </w:r>
      <w:r w:rsidRPr="00F758E6">
        <w:rPr>
          <w:rFonts w:cs="Arial"/>
        </w:rPr>
        <w:t xml:space="preserve">je oprávněn </w:t>
      </w:r>
      <w:r>
        <w:t>písemně odstoupit od S</w:t>
      </w:r>
      <w:r w:rsidRPr="00A85D35">
        <w:t>mlouvy</w:t>
      </w:r>
      <w:r>
        <w:t xml:space="preserve"> a/nebo od dílčí smlouvy, vyjma důvodů uvedených v zákoně č. 89/2012 Sb., občanský zákoník, v platném znění, též z důvodu:</w:t>
      </w:r>
    </w:p>
    <w:p w:rsidR="00D640EF" w:rsidRPr="00C65994" w:rsidRDefault="00D640EF" w:rsidP="00D640EF">
      <w:pPr>
        <w:pStyle w:val="Odstavec3"/>
        <w:numPr>
          <w:ilvl w:val="2"/>
          <w:numId w:val="51"/>
        </w:numPr>
        <w:spacing w:before="0" w:after="120"/>
      </w:pPr>
      <w:r>
        <w:t>prodlení Objednatele s úhradou Ceny díla;</w:t>
      </w:r>
    </w:p>
    <w:p w:rsidR="00D640EF" w:rsidRDefault="00D640EF" w:rsidP="00D640EF">
      <w:pPr>
        <w:pStyle w:val="Odstavec3"/>
        <w:numPr>
          <w:ilvl w:val="2"/>
          <w:numId w:val="51"/>
        </w:numPr>
        <w:spacing w:before="0" w:after="120"/>
      </w:pPr>
      <w:r>
        <w:t xml:space="preserve">Objednatel </w:t>
      </w:r>
      <w:r w:rsidRPr="00B126D1">
        <w:t xml:space="preserve">vstoupí do likvidace nebo </w:t>
      </w:r>
    </w:p>
    <w:p w:rsidR="00D640EF" w:rsidRPr="00B126D1" w:rsidRDefault="00D640EF" w:rsidP="00D640EF">
      <w:pPr>
        <w:pStyle w:val="Odstavec3"/>
        <w:numPr>
          <w:ilvl w:val="2"/>
          <w:numId w:val="51"/>
        </w:numPr>
        <w:spacing w:before="0" w:after="120"/>
      </w:pPr>
      <w:r w:rsidRPr="00B126D1">
        <w:t xml:space="preserve">bude vůči němu </w:t>
      </w:r>
      <w:r>
        <w:t xml:space="preserve">(Objednateli) </w:t>
      </w:r>
      <w:r w:rsidRPr="00B126D1">
        <w:t>podán návrh dle zákona č. 182/2006 Sb., insolvenční zákon, v platném znění</w:t>
      </w:r>
      <w:r>
        <w:t>;</w:t>
      </w:r>
    </w:p>
    <w:p w:rsidR="00D640EF" w:rsidRPr="006178DF" w:rsidRDefault="00D640EF" w:rsidP="00D640EF">
      <w:pPr>
        <w:pStyle w:val="Odstavec3"/>
        <w:numPr>
          <w:ilvl w:val="2"/>
          <w:numId w:val="51"/>
        </w:numPr>
        <w:spacing w:before="0" w:after="120"/>
      </w:pPr>
      <w:r w:rsidRPr="00B126D1">
        <w:t>pravomocné o</w:t>
      </w:r>
      <w:r w:rsidRPr="006178DF">
        <w:t xml:space="preserve">dsouzení </w:t>
      </w:r>
      <w:r>
        <w:t>Objednatele</w:t>
      </w:r>
      <w:r w:rsidRPr="006178DF">
        <w:t xml:space="preserve"> pro trestný čin podle zákona č. 418/2011 Sb., o trestní odpovědnosti právnických osob a řízení proti nim, ve znění pozdějších předpisů.</w:t>
      </w:r>
    </w:p>
    <w:p w:rsidR="00D640EF" w:rsidRDefault="00D640EF" w:rsidP="00D640EF">
      <w:pPr>
        <w:pStyle w:val="Odstavec2"/>
        <w:numPr>
          <w:ilvl w:val="1"/>
          <w:numId w:val="3"/>
        </w:numPr>
        <w:tabs>
          <w:tab w:val="num" w:pos="1364"/>
        </w:tabs>
        <w:spacing w:before="0" w:after="120"/>
      </w:pPr>
      <w:r>
        <w:t>Odstoupení od S</w:t>
      </w:r>
      <w:r w:rsidRPr="00B126D1">
        <w:t>mlouvy</w:t>
      </w:r>
      <w:r>
        <w:t>/dílčí smlouvy</w:t>
      </w:r>
      <w:r w:rsidRPr="00B126D1">
        <w:t xml:space="preserve"> je účinné dnem doručení písemného oznámení o odstoupení </w:t>
      </w:r>
      <w:r>
        <w:t>druhé Smluvní straně</w:t>
      </w:r>
      <w:r w:rsidRPr="00B126D1">
        <w:t>.</w:t>
      </w:r>
      <w:r w:rsidRPr="00D640EF">
        <w:t xml:space="preserve"> </w:t>
      </w:r>
      <w:r w:rsidRPr="00690133">
        <w:t>Odstoupení od Smlouvy se však nedotýká nároku na úhradu částek již poskytnutého plnění plynoucí ze Smlouvy.</w:t>
      </w:r>
    </w:p>
    <w:p w:rsidR="00D640EF" w:rsidRDefault="00D640EF" w:rsidP="00D640EF">
      <w:pPr>
        <w:pStyle w:val="Odstavec2"/>
        <w:numPr>
          <w:ilvl w:val="1"/>
          <w:numId w:val="3"/>
        </w:numPr>
        <w:spacing w:before="0" w:after="120"/>
      </w:pPr>
      <w:r w:rsidRPr="00371E55">
        <w:t xml:space="preserve">Výpověď nebo odstoupení od </w:t>
      </w:r>
      <w:r>
        <w:t>S</w:t>
      </w:r>
      <w:r w:rsidRPr="00371E55">
        <w:t>mlouvy</w:t>
      </w:r>
      <w:r>
        <w:t>/dílčí smlouvy</w:t>
      </w:r>
      <w:r w:rsidRPr="00371E55">
        <w:t xml:space="preserve"> dle před</w:t>
      </w:r>
      <w:r>
        <w:t xml:space="preserve">chozích </w:t>
      </w:r>
      <w:r w:rsidR="00D40580">
        <w:t>ustanovení</w:t>
      </w:r>
      <w:r>
        <w:t xml:space="preserve"> tohoto článku S</w:t>
      </w:r>
      <w:r w:rsidRPr="00371E55">
        <w:t xml:space="preserve">mlouvy musí být písemné a musí být doručeno osobním doručením </w:t>
      </w:r>
      <w:r>
        <w:t xml:space="preserve">a předáním druhé Smluvní straně </w:t>
      </w:r>
      <w:r w:rsidRPr="00371E55">
        <w:t>nebo dopo</w:t>
      </w:r>
      <w:r>
        <w:t>ručenou poštou na adresu druhé Smluvní strany uvedené</w:t>
      </w:r>
      <w:r w:rsidRPr="00371E55">
        <w:t xml:space="preserve"> v </w:t>
      </w:r>
      <w:r>
        <w:t>této Smlouvě</w:t>
      </w:r>
      <w:r w:rsidRPr="00371E55">
        <w:t xml:space="preserve"> nebo </w:t>
      </w:r>
      <w:r>
        <w:t>v dílčí smlouvě</w:t>
      </w:r>
      <w:r w:rsidRPr="00371E55">
        <w:t xml:space="preserve"> na adresu </w:t>
      </w:r>
      <w:r>
        <w:t>S</w:t>
      </w:r>
      <w:r w:rsidRPr="00371E55">
        <w:t xml:space="preserve">mluvní stranou později písemně sdělenou s tím, že třetí den od uložení zásilky na poště se má za den doručení. Smluvní strany jsou povinny se pro tento účel navzájem vyrozumět o jakýchkoliv změnách jejich adres nejpozději do </w:t>
      </w:r>
      <w:r>
        <w:t>tří (</w:t>
      </w:r>
      <w:r w:rsidRPr="00371E55">
        <w:t>3</w:t>
      </w:r>
      <w:r>
        <w:t>)</w:t>
      </w:r>
      <w:r w:rsidRPr="00371E55">
        <w:t xml:space="preserve"> dnů od vzniku takové změny</w:t>
      </w:r>
      <w:r>
        <w:t>.</w:t>
      </w:r>
    </w:p>
    <w:p w:rsidR="00D640EF" w:rsidRPr="003B1738" w:rsidRDefault="00D640EF" w:rsidP="00D640EF">
      <w:pPr>
        <w:pStyle w:val="Odstavec2"/>
        <w:numPr>
          <w:ilvl w:val="1"/>
          <w:numId w:val="3"/>
        </w:numPr>
        <w:spacing w:before="0" w:after="120"/>
      </w:pPr>
      <w:r w:rsidRPr="00371E55">
        <w:t xml:space="preserve">Výpovědí se tato </w:t>
      </w:r>
      <w:r>
        <w:t>Smlouva</w:t>
      </w:r>
      <w:r w:rsidRPr="00371E55">
        <w:t xml:space="preserve"> ruší s výjimkou ustanovení, z jejichž povahy vyplývá, že mají trvat i po skončení této </w:t>
      </w:r>
      <w:r>
        <w:t>Smlouvy.</w:t>
      </w:r>
    </w:p>
    <w:p w:rsidR="006E303E" w:rsidRPr="00690133" w:rsidRDefault="006E303E" w:rsidP="00EA69E3">
      <w:pPr>
        <w:pStyle w:val="01-L"/>
        <w:spacing w:before="240"/>
        <w:ind w:left="17"/>
      </w:pPr>
      <w:r w:rsidRPr="00690133">
        <w:t>Závěrečná ujednání</w:t>
      </w:r>
    </w:p>
    <w:p w:rsidR="00A777E5" w:rsidRPr="00A777E5" w:rsidRDefault="006E303E" w:rsidP="005222FE">
      <w:pPr>
        <w:pStyle w:val="02-ODST-2"/>
      </w:pPr>
      <w:r w:rsidRPr="00690133">
        <w:t xml:space="preserve">Smluvní strany se dohodly, že </w:t>
      </w:r>
      <w:r w:rsidR="00A61F64">
        <w:t xml:space="preserve">ustanovení této Smlouvy jsou oddělitelná v tom smyslu, že případná neplatnost, neúčinnost či nevymahatelnost některého z ustanovení této Smlouvy nezpůsobuje neplatnost, neúčinnost či nevymahatelnost celé Smlouvy a ostatní ustanovení této Smlouvy zůstávají účinná, platná a vymahatelná. Smluvní strany se v tomto případě zavazují, že </w:t>
      </w:r>
      <w:r w:rsidR="00A61F64" w:rsidRPr="002C0E99">
        <w:rPr>
          <w:rFonts w:cs="Arial"/>
          <w:iCs/>
        </w:rPr>
        <w:t>namísto takového neúčinného, nevymahatelného či neplatného ustanovení platí přiměřeně úprava, která se bude tomuto ustanovení z hlediska věcného obsahu, účelu a hospodářského výsledku nejvíce přibližovat tomu, co obě strany zamýšlely nebo co by byly podle smyslu a účelu zamýšlet chtěly.</w:t>
      </w:r>
    </w:p>
    <w:p w:rsidR="00A777E5" w:rsidRDefault="00A777E5" w:rsidP="005222FE">
      <w:pPr>
        <w:pStyle w:val="02-ODST-2"/>
      </w:pPr>
      <w:r w:rsidRPr="00DA62E2">
        <w:t>Smluvní strany prohlašují, že Smlouva vyjadřuje přesně, určitě a srozumitelně jejich vůli, nejsou jim známy žádné skutečnosti, které by bránily jejímu uzavření a splnění závazků vyplývajících ze Smlouvy</w:t>
      </w:r>
      <w:r>
        <w:t xml:space="preserve"> a prohlašují, že veškeré podmínky plnění, zejména práva a povinnosti a sankce za porušení Smlouvy, které byly mezi stranami ujednány, jsou obsaženy v textu této Smlouvy a jejích nedílných součástech, jakož i v dokumentech, na které Smlouva výslovně odkazuje, nestanoví-li Smlouva výslovně něco jiného</w:t>
      </w:r>
      <w:r w:rsidRPr="00DA62E2">
        <w:t>.</w:t>
      </w:r>
    </w:p>
    <w:p w:rsidR="00A777E5" w:rsidRDefault="00A777E5" w:rsidP="005222FE">
      <w:pPr>
        <w:pStyle w:val="02-ODST-2"/>
      </w:pPr>
      <w:r w:rsidRPr="00DA62E2">
        <w:t xml:space="preserve">Tato Smlouva představuje úplnou dohodu </w:t>
      </w:r>
      <w:r>
        <w:t>mezi s</w:t>
      </w:r>
      <w:r w:rsidRPr="00DA62E2">
        <w:t>mluvními stranami týkající se jejího předmětu</w:t>
      </w:r>
      <w:r>
        <w:t xml:space="preserve"> a prohlašují, že ke dni uzavření této Smlouvy se ruší veškerá případná ujednání a dohody, které by se týkaly shodného předmětu plnění a tyto jsou v plném rozsahu nahrazeny ujednáními obsaženými v této Smlouvě.</w:t>
      </w:r>
    </w:p>
    <w:p w:rsidR="00A777E5" w:rsidRDefault="00A777E5" w:rsidP="005222FE">
      <w:pPr>
        <w:pStyle w:val="02-ODST-2"/>
      </w:pPr>
      <w:r w:rsidRPr="00DA62E2">
        <w:t xml:space="preserve">Tuto Smlouvu lze měnit či doplňovat na základě dohody </w:t>
      </w:r>
      <w:r>
        <w:t>s</w:t>
      </w:r>
      <w:r w:rsidRPr="00DA62E2">
        <w:t xml:space="preserve">mluvních stran formou písemně číslovaných dodatků, podepsaných zástupci obou </w:t>
      </w:r>
      <w:r>
        <w:t>s</w:t>
      </w:r>
      <w:r w:rsidRPr="00DA62E2">
        <w:t>mluvních stran</w:t>
      </w:r>
      <w:r>
        <w:t>, a to výhradně v listinné podobě, přičemž pro vyloučení pochybností smluvní strany konstatují, že v dotčeném případě není písemná forma zachována při jednání učiněném elektronickými nebo technickými prostředky, není-li stanoveno v jednotlivých případech jinak, a za písemnou formu se považuje pouze forma listinná</w:t>
      </w:r>
      <w:r w:rsidRPr="00DA62E2">
        <w:t>.</w:t>
      </w:r>
    </w:p>
    <w:p w:rsidR="00A777E5" w:rsidRDefault="00A777E5" w:rsidP="005222FE">
      <w:pPr>
        <w:pStyle w:val="02-ODST-2"/>
      </w:pPr>
      <w:r>
        <w:t>Vzájemná práva a povinnosti s</w:t>
      </w:r>
      <w:r w:rsidRPr="00DA62E2">
        <w:t xml:space="preserve">mluvních stran podle této Smlouvy se řídí právním řádem České republiky, zejména </w:t>
      </w:r>
      <w:r>
        <w:t>zákonem č. 89/2012 Sb., občanský zákoník, v platném znění</w:t>
      </w:r>
      <w:r w:rsidRPr="00DA62E2">
        <w:t>.</w:t>
      </w:r>
    </w:p>
    <w:p w:rsidR="00A777E5" w:rsidRDefault="00A777E5" w:rsidP="005222FE">
      <w:pPr>
        <w:pStyle w:val="02-ODST-2"/>
      </w:pPr>
      <w:r>
        <w:t>Smluvní strany se dohodly, že na vztah stran založený touto Smlouvou se neuplatní ustanovení § 573, §§ 1765 -1766, § 1793 a násl., §§ 1895 – 1900, § 2611 a § 2620 odst. 2 zákona č. 89/2012 Sb., občanský zákoník, v platném znění.</w:t>
      </w:r>
    </w:p>
    <w:p w:rsidR="00A777E5" w:rsidRDefault="00A777E5">
      <w:pPr>
        <w:pStyle w:val="02-ODST-2"/>
      </w:pPr>
      <w:r w:rsidRPr="00DA62E2">
        <w:lastRenderedPageBreak/>
        <w:t>Smluvní strany se zavazují veškeré vzájemné spory vyplývající z této Smlouvy nebo vzniklé v souvislosti s touto Smlouvou řešit nejprve smírnou cestou. Pokud nedojde ke smírnému vyřešení sporu, budou spory Smluvních stran řešeny zásadně u příslušných soudů České republiky.</w:t>
      </w:r>
    </w:p>
    <w:p w:rsidR="00A777E5" w:rsidRDefault="00A777E5" w:rsidP="00A777E5">
      <w:pPr>
        <w:pStyle w:val="02-ODST-2"/>
      </w:pPr>
      <w:r w:rsidRPr="00690133">
        <w:t>Dodavatel není oprávněn práva a závazky vzniklé z této Smlouvy převádět bez předchozího písemného souhlasu Objednatele.</w:t>
      </w:r>
      <w:r>
        <w:t xml:space="preserve"> Žádná ze smluvních stran není oprávněna svá práva a/nebo povinnosti plynoucí jí z této Smlouvy či z jejího porušení převést do podoby cenného papíru.</w:t>
      </w:r>
    </w:p>
    <w:p w:rsidR="006E303E" w:rsidRPr="00690133" w:rsidRDefault="00A777E5" w:rsidP="00EA69E3">
      <w:pPr>
        <w:pStyle w:val="02-ODST-2"/>
      </w:pPr>
      <w:r>
        <w:t>Tuto Smlouvu nelze převádět rubopisem.</w:t>
      </w:r>
    </w:p>
    <w:p w:rsidR="006E303E" w:rsidRPr="00DB5FAB" w:rsidRDefault="006E303E" w:rsidP="00A61F64">
      <w:pPr>
        <w:pStyle w:val="02-ODST-2"/>
      </w:pPr>
      <w:bookmarkStart w:id="12" w:name="_Ref321332148"/>
      <w:r w:rsidRPr="00DB5FAB">
        <w:t>Nedílnou součástí této Smlouvy jsou přílohy:</w:t>
      </w:r>
      <w:bookmarkEnd w:id="12"/>
    </w:p>
    <w:p w:rsidR="006E303E" w:rsidRPr="00DB5FAB" w:rsidRDefault="006E303E" w:rsidP="00A61F64">
      <w:pPr>
        <w:pStyle w:val="02-ODST-2"/>
        <w:numPr>
          <w:ilvl w:val="0"/>
          <w:numId w:val="0"/>
        </w:numPr>
        <w:ind w:left="567"/>
      </w:pPr>
      <w:r w:rsidRPr="00DB5FAB">
        <w:t xml:space="preserve">Příloha č. </w:t>
      </w:r>
      <w:r w:rsidR="00DB5FAB" w:rsidRPr="00DB5FAB">
        <w:t xml:space="preserve">1 – </w:t>
      </w:r>
      <w:r w:rsidR="00EA69E3">
        <w:t>Položkový rozpočet</w:t>
      </w:r>
      <w:r w:rsidR="00690133" w:rsidRPr="00DB5FAB">
        <w:t xml:space="preserve"> </w:t>
      </w:r>
    </w:p>
    <w:p w:rsidR="00A777E5" w:rsidRDefault="00A61F64" w:rsidP="00A777E5">
      <w:pPr>
        <w:pStyle w:val="02-ODST-2"/>
      </w:pPr>
      <w:r>
        <w:t>Dodavatel se zavazuje rovněž dodržovat ustanovení Všeobecných obchodních podmínek (dále a výše též jen „VOP“), které tvoří nedílnou součást Smlouvy.</w:t>
      </w:r>
      <w:r w:rsidR="00A777E5">
        <w:t xml:space="preserve"> Smluvní strany si </w:t>
      </w:r>
      <w:r w:rsidR="00A777E5" w:rsidRPr="00C758C1">
        <w:t>sjednaly, že obsah Smlouvy je dále určen ustanoveními Všeobecných obchodních podmínek („VOP“), které tvoří nedílnou součást této Smlouvy. V případě rozdílu mezi ustanoveními ve VOP a ustanoveními v této Smlouvě, mají přednost ustanovení v této Smlouvě. Je-li ve Smlouvě některý výraz uveden s počátečním velkým písmenem a není-li jeho</w:t>
      </w:r>
      <w:r w:rsidR="00A777E5" w:rsidRPr="001265C5">
        <w:t xml:space="preserve">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A777E5" w:rsidRDefault="00A777E5" w:rsidP="00A777E5">
      <w:pPr>
        <w:pStyle w:val="05-ODST-3"/>
      </w:pPr>
      <w:r>
        <w:t xml:space="preserve">Pro účely této Smlouvy se pojmem </w:t>
      </w:r>
      <w:r w:rsidRPr="008363EF">
        <w:t xml:space="preserve">„Zhotovitel“ užívaným ve VOP rozumí Dodavatel, který je smluvní stranou této Smlouvy, „Dílem“ předmět plnění dle této Smlouvy souhrnně označovaný za dílo viz bod </w:t>
      </w:r>
      <w:r w:rsidR="00516F89">
        <w:t>3.5</w:t>
      </w:r>
      <w:r w:rsidRPr="008363EF">
        <w:t xml:space="preserve"> této Smlouvy</w:t>
      </w:r>
      <w:r>
        <w:t xml:space="preserve">. Smluvní strany se dohodly, že ustanovení čl. 3.4, čl. 3.6, čl. </w:t>
      </w:r>
      <w:proofErr w:type="gramStart"/>
      <w:r>
        <w:t>6.3</w:t>
      </w:r>
      <w:r w:rsidR="004D2146">
        <w:t>,</w:t>
      </w:r>
      <w:r>
        <w:t>čl.</w:t>
      </w:r>
      <w:proofErr w:type="gramEnd"/>
      <w:r>
        <w:t xml:space="preserve"> 6.7 </w:t>
      </w:r>
      <w:r w:rsidR="004D2146">
        <w:t xml:space="preserve">a čl. 8 </w:t>
      </w:r>
      <w:r>
        <w:t xml:space="preserve">VOP se na vztah Smluvních stran založený touto Smlouvou neužije, </w:t>
      </w:r>
      <w:r w:rsidRPr="008363EF">
        <w:t xml:space="preserve">nebude-li mezi smluvními stranami výslovně dohodnuto v konkrétním případě dílčí zakázky </w:t>
      </w:r>
      <w:r w:rsidR="00516F89">
        <w:t xml:space="preserve">na služby </w:t>
      </w:r>
      <w:r w:rsidRPr="008363EF">
        <w:t>jinak</w:t>
      </w:r>
      <w:r>
        <w:t>.</w:t>
      </w:r>
    </w:p>
    <w:p w:rsidR="00A777E5" w:rsidRPr="00AF03B5" w:rsidRDefault="00A777E5" w:rsidP="00A777E5">
      <w:pPr>
        <w:pStyle w:val="02-ODST-2"/>
      </w:pPr>
      <w:r w:rsidRPr="00AF03B5">
        <w:t xml:space="preserve">VOP jsou uveřejněna na adrese </w:t>
      </w:r>
      <w:hyperlink r:id="rId10" w:history="1">
        <w:r w:rsidRPr="00AF03B5">
          <w:rPr>
            <w:rStyle w:val="Hypertextovodkaz"/>
          </w:rPr>
          <w:t>https://www.ceproas.cz/public/data/VOP-M-2013-10-14.pdf</w:t>
        </w:r>
      </w:hyperlink>
      <w:r w:rsidRPr="00AF03B5">
        <w:t>.</w:t>
      </w:r>
    </w:p>
    <w:p w:rsidR="000F2183" w:rsidRPr="00690133" w:rsidRDefault="006E303E" w:rsidP="00EA69E3">
      <w:pPr>
        <w:pStyle w:val="02-ODST-2"/>
      </w:pPr>
      <w:r w:rsidRPr="008363EF">
        <w:t>Tato Smlouva byla smluvními stranami podepsána ve čtyřech vyhotoveních, z</w:t>
      </w:r>
      <w:r w:rsidRPr="00690133">
        <w:t xml:space="preserve"> nichž každá</w:t>
      </w:r>
      <w:r w:rsidR="002F47DD">
        <w:t xml:space="preserve"> </w:t>
      </w:r>
      <w:r w:rsidRPr="00690133">
        <w:t xml:space="preserve">ze </w:t>
      </w:r>
      <w:r w:rsidR="00F26D7A" w:rsidRPr="00690133">
        <w:t>s</w:t>
      </w:r>
      <w:r w:rsidRPr="00690133">
        <w:t xml:space="preserve">mluvních stran obdržela po dvou vyhotoveních. Nedílnou součástí každého vyhotovení jsou všechny </w:t>
      </w:r>
      <w:r w:rsidR="00EA69E3">
        <w:t>přílohy uvedené v této Smlouvě.</w:t>
      </w:r>
    </w:p>
    <w:p w:rsidR="006E303E" w:rsidRPr="00690133" w:rsidRDefault="006E303E" w:rsidP="00F729E3">
      <w:pPr>
        <w:pStyle w:val="02-ODST-2"/>
      </w:pPr>
      <w:r w:rsidRPr="00690133">
        <w:t xml:space="preserve">Smluvní strany shodně prohlašují, že si Smlouvu před jejím podepsáním přečetly, že s jejím obsahem souhlasí, že byla sepsána podle jejich pravé, svobodné a vážné vůle, a že </w:t>
      </w:r>
      <w:r w:rsidR="002F47DD">
        <w:t xml:space="preserve">nebyla </w:t>
      </w:r>
      <w:r w:rsidRPr="00690133">
        <w:t xml:space="preserve">uzavřena v tísni nebo za jednostranně nevýhodných podmínek. Na důkaz připojují </w:t>
      </w:r>
      <w:r w:rsidR="00DA47EE" w:rsidRPr="00690133">
        <w:tab/>
      </w:r>
      <w:r w:rsidR="00F729E3">
        <w:t xml:space="preserve">obě </w:t>
      </w:r>
      <w:r w:rsidR="002F47DD">
        <w:t>s</w:t>
      </w:r>
      <w:r w:rsidRPr="00690133">
        <w:t>mluvní strany podpisy svých oprávněných zástupců.</w:t>
      </w:r>
    </w:p>
    <w:p w:rsidR="00240F5A" w:rsidRPr="00690133" w:rsidRDefault="00240F5A" w:rsidP="003D3E2A">
      <w:pPr>
        <w:pStyle w:val="Odstavecseseznamem"/>
        <w:spacing w:line="276" w:lineRule="auto"/>
        <w:ind w:left="360"/>
        <w:contextualSpacing/>
      </w:pPr>
    </w:p>
    <w:p w:rsidR="00240F5A" w:rsidRPr="00690133" w:rsidRDefault="00240F5A" w:rsidP="003D3E2A">
      <w:pPr>
        <w:spacing w:line="276" w:lineRule="auto"/>
        <w:rPr>
          <w:b/>
        </w:rPr>
      </w:pPr>
      <w:r w:rsidRPr="00690133">
        <w:rPr>
          <w:b/>
        </w:rPr>
        <w:t>Za Objednatele</w:t>
      </w:r>
      <w:r w:rsidRPr="00690133">
        <w:rPr>
          <w:b/>
        </w:rPr>
        <w:tab/>
      </w:r>
      <w:r w:rsidRPr="00690133">
        <w:rPr>
          <w:b/>
        </w:rPr>
        <w:tab/>
      </w:r>
      <w:r w:rsidRPr="00690133">
        <w:rPr>
          <w:b/>
        </w:rPr>
        <w:tab/>
      </w:r>
      <w:r w:rsidRPr="00690133">
        <w:rPr>
          <w:b/>
        </w:rPr>
        <w:tab/>
      </w:r>
      <w:r w:rsidRPr="00690133">
        <w:rPr>
          <w:b/>
        </w:rPr>
        <w:tab/>
      </w:r>
      <w:r w:rsidRPr="00690133">
        <w:rPr>
          <w:b/>
        </w:rPr>
        <w:tab/>
      </w:r>
      <w:r w:rsidRPr="00690133">
        <w:rPr>
          <w:b/>
        </w:rPr>
        <w:tab/>
      </w:r>
      <w:r w:rsidRPr="00690133">
        <w:rPr>
          <w:b/>
        </w:rPr>
        <w:tab/>
      </w:r>
      <w:r w:rsidRPr="00690133">
        <w:rPr>
          <w:b/>
        </w:rPr>
        <w:tab/>
      </w:r>
      <w:r w:rsidRPr="00690133">
        <w:rPr>
          <w:b/>
        </w:rPr>
        <w:tab/>
      </w:r>
      <w:r w:rsidRPr="00690133">
        <w:rPr>
          <w:b/>
        </w:rPr>
        <w:tab/>
      </w:r>
      <w:r w:rsidR="00414E09">
        <w:rPr>
          <w:b/>
        </w:rPr>
        <w:t xml:space="preserve">                            </w:t>
      </w:r>
      <w:r w:rsidRPr="00690133">
        <w:rPr>
          <w:b/>
        </w:rPr>
        <w:t xml:space="preserve">Za </w:t>
      </w:r>
      <w:r w:rsidR="004F3A6E">
        <w:rPr>
          <w:b/>
        </w:rPr>
        <w:t>Dodavatele</w:t>
      </w:r>
    </w:p>
    <w:p w:rsidR="00240F5A" w:rsidRPr="00690133" w:rsidRDefault="00240F5A" w:rsidP="003D3E2A">
      <w:pPr>
        <w:spacing w:line="276" w:lineRule="auto"/>
        <w:rPr>
          <w:b/>
        </w:rPr>
      </w:pPr>
    </w:p>
    <w:p w:rsidR="00240F5A" w:rsidRPr="00690133" w:rsidRDefault="00240F5A" w:rsidP="003D3E2A">
      <w:pPr>
        <w:spacing w:line="276" w:lineRule="auto"/>
      </w:pPr>
      <w:r w:rsidRPr="00690133">
        <w:t>V Praze dne ……………</w:t>
      </w:r>
      <w:proofErr w:type="gramStart"/>
      <w:r w:rsidRPr="00690133">
        <w:t>…..</w:t>
      </w:r>
      <w:r w:rsidRPr="00690133">
        <w:tab/>
      </w:r>
      <w:r w:rsidRPr="00690133">
        <w:tab/>
      </w:r>
      <w:r w:rsidRPr="00690133">
        <w:tab/>
      </w:r>
      <w:r w:rsidRPr="00690133">
        <w:tab/>
      </w:r>
      <w:r w:rsidRPr="00690133">
        <w:tab/>
      </w:r>
      <w:r w:rsidRPr="00690133">
        <w:tab/>
      </w:r>
      <w:r w:rsidRPr="00690133">
        <w:tab/>
      </w:r>
      <w:r w:rsidR="00414E09">
        <w:t xml:space="preserve">                                  </w:t>
      </w:r>
      <w:r w:rsidRPr="00690133">
        <w:t>V …</w:t>
      </w:r>
      <w:proofErr w:type="gramEnd"/>
      <w:r w:rsidRPr="00690133">
        <w:t>………… dne</w:t>
      </w:r>
      <w:r w:rsidR="005271F5">
        <w:t xml:space="preserve">     </w:t>
      </w:r>
      <w:r w:rsidRPr="00690133">
        <w:t>…………….</w:t>
      </w:r>
    </w:p>
    <w:p w:rsidR="00240F5A" w:rsidRPr="00690133" w:rsidRDefault="00240F5A" w:rsidP="003D3E2A">
      <w:pPr>
        <w:spacing w:line="276" w:lineRule="auto"/>
      </w:pPr>
    </w:p>
    <w:p w:rsidR="00240F5A" w:rsidRPr="00690133" w:rsidRDefault="00240F5A" w:rsidP="003D3E2A">
      <w:pPr>
        <w:spacing w:line="276" w:lineRule="auto"/>
      </w:pPr>
      <w:r w:rsidRPr="00690133">
        <w:t>ČEPRO, a.s.</w:t>
      </w:r>
      <w:r w:rsidRPr="00690133">
        <w:tab/>
      </w:r>
      <w:r w:rsidRPr="00690133">
        <w:tab/>
      </w:r>
      <w:r w:rsidRPr="00690133">
        <w:tab/>
      </w:r>
      <w:r w:rsidRPr="00690133">
        <w:tab/>
      </w:r>
      <w:r w:rsidRPr="00690133">
        <w:tab/>
      </w:r>
      <w:r w:rsidRPr="00690133">
        <w:tab/>
      </w:r>
      <w:r w:rsidRPr="00690133">
        <w:tab/>
      </w:r>
      <w:r w:rsidRPr="00690133">
        <w:tab/>
      </w:r>
      <w:r w:rsidRPr="00690133">
        <w:tab/>
      </w:r>
      <w:r w:rsidRPr="00690133">
        <w:tab/>
      </w:r>
      <w:r w:rsidRPr="00690133">
        <w:tab/>
      </w:r>
      <w:r w:rsidRPr="00690133">
        <w:tab/>
      </w:r>
      <w:r w:rsidRPr="00690133">
        <w:tab/>
      </w:r>
      <w:r w:rsidRPr="00690133">
        <w:tab/>
      </w:r>
      <w:r w:rsidRPr="00690133">
        <w:tab/>
      </w:r>
      <w:r w:rsidRPr="00690133">
        <w:tab/>
      </w:r>
      <w:r w:rsidRPr="00690133">
        <w:tab/>
      </w:r>
      <w:r w:rsidR="00084E6C">
        <w:t xml:space="preserve">   </w:t>
      </w:r>
      <w:r w:rsidRPr="00690133">
        <w:t>………………</w:t>
      </w:r>
      <w:r w:rsidR="00084E6C">
        <w:t>……</w:t>
      </w:r>
      <w:proofErr w:type="gramStart"/>
      <w:r w:rsidR="00084E6C">
        <w:t>…..</w:t>
      </w:r>
      <w:r w:rsidRPr="00690133">
        <w:t>…</w:t>
      </w:r>
      <w:proofErr w:type="gramEnd"/>
    </w:p>
    <w:p w:rsidR="00240F5A" w:rsidRPr="00690133" w:rsidRDefault="00240F5A" w:rsidP="003D3E2A">
      <w:pPr>
        <w:spacing w:line="276" w:lineRule="auto"/>
      </w:pPr>
    </w:p>
    <w:p w:rsidR="00240F5A" w:rsidRPr="00690133" w:rsidRDefault="00084E6C" w:rsidP="003D3E2A">
      <w:pPr>
        <w:tabs>
          <w:tab w:val="center" w:pos="1620"/>
          <w:tab w:val="center" w:pos="7200"/>
        </w:tabs>
        <w:spacing w:line="276" w:lineRule="auto"/>
      </w:pPr>
      <w:r>
        <w:t>……………………………</w:t>
      </w:r>
      <w:r>
        <w:tab/>
      </w:r>
      <w:r w:rsidR="00240F5A" w:rsidRPr="00690133">
        <w:t>…………………………..</w:t>
      </w:r>
    </w:p>
    <w:p w:rsidR="00240F5A" w:rsidRPr="00690133" w:rsidRDefault="00240F5A" w:rsidP="003D3E2A">
      <w:pPr>
        <w:tabs>
          <w:tab w:val="center" w:pos="1620"/>
          <w:tab w:val="center" w:pos="7200"/>
        </w:tabs>
        <w:spacing w:line="276" w:lineRule="auto"/>
      </w:pPr>
      <w:r w:rsidRPr="00690133">
        <w:t xml:space="preserve">Mgr. Jan Duspěva </w:t>
      </w:r>
      <w:r w:rsidRPr="00690133">
        <w:tab/>
      </w:r>
      <w:r w:rsidRPr="00690133">
        <w:br/>
        <w:t>předseda představenstva</w:t>
      </w:r>
      <w:r w:rsidRPr="00690133">
        <w:tab/>
      </w:r>
      <w:r w:rsidRPr="00690133">
        <w:br/>
      </w:r>
    </w:p>
    <w:p w:rsidR="00240F5A" w:rsidRPr="00690133" w:rsidRDefault="00240F5A" w:rsidP="003D3E2A">
      <w:pPr>
        <w:spacing w:line="276" w:lineRule="auto"/>
      </w:pPr>
      <w:r w:rsidRPr="00690133">
        <w:t>……………………………</w:t>
      </w:r>
      <w:r w:rsidRPr="00690133">
        <w:tab/>
      </w:r>
      <w:r w:rsidRPr="00690133">
        <w:br/>
        <w:t>Ing. Ladislav Staněk</w:t>
      </w:r>
      <w:r w:rsidRPr="00690133">
        <w:tab/>
      </w:r>
      <w:r w:rsidRPr="00690133">
        <w:br/>
        <w:t>člen představenstva</w:t>
      </w:r>
    </w:p>
    <w:p w:rsidR="00EE04E9" w:rsidRDefault="00EE04E9" w:rsidP="00156D3A">
      <w:pPr>
        <w:tabs>
          <w:tab w:val="center" w:pos="1620"/>
          <w:tab w:val="center" w:pos="7200"/>
        </w:tabs>
      </w:pPr>
    </w:p>
    <w:sectPr w:rsidR="00EE04E9">
      <w:headerReference w:type="default" r:id="rId11"/>
      <w:footerReference w:type="default" r:id="rId12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22A" w:rsidRDefault="0011422A">
      <w:r>
        <w:separator/>
      </w:r>
    </w:p>
  </w:endnote>
  <w:endnote w:type="continuationSeparator" w:id="0">
    <w:p w:rsidR="0011422A" w:rsidRDefault="00114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B81" w:rsidRDefault="00E70B81">
    <w:pPr>
      <w:pStyle w:val="Zpa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FD0CD8E" wp14:editId="186AAD16">
              <wp:simplePos x="0" y="0"/>
              <wp:positionH relativeFrom="column">
                <wp:posOffset>-114300</wp:posOffset>
              </wp:positionH>
              <wp:positionV relativeFrom="paragraph">
                <wp:posOffset>-8890</wp:posOffset>
              </wp:positionV>
              <wp:extent cx="6057900" cy="0"/>
              <wp:effectExtent l="9525" t="10160" r="952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E70B81" w:rsidRDefault="00E70B81">
    <w:pPr>
      <w:pStyle w:val="Zpat"/>
    </w:pP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782A67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782A67">
      <w:rPr>
        <w:rStyle w:val="slostrnky"/>
        <w:noProof/>
      </w:rPr>
      <w:t>13</w:t>
    </w:r>
    <w:r>
      <w:rPr>
        <w:rStyle w:val="slostrnky"/>
      </w:rPr>
      <w:fldChar w:fldCharType="end"/>
    </w:r>
  </w:p>
  <w:p w:rsidR="00E70B81" w:rsidRDefault="00E70B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22A" w:rsidRDefault="0011422A">
      <w:r>
        <w:separator/>
      </w:r>
    </w:p>
  </w:footnote>
  <w:footnote w:type="continuationSeparator" w:id="0">
    <w:p w:rsidR="0011422A" w:rsidRDefault="001142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B81" w:rsidRDefault="00E70B81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</w:rPr>
    </w:lvl>
  </w:abstractNum>
  <w:abstractNum w:abstractNumId="1">
    <w:nsid w:val="00000005"/>
    <w:multiLevelType w:val="singleLevel"/>
    <w:tmpl w:val="8DEC43C6"/>
    <w:name w:val="WW8Num5"/>
    <w:lvl w:ilvl="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2">
    <w:nsid w:val="038A7595"/>
    <w:multiLevelType w:val="hybridMultilevel"/>
    <w:tmpl w:val="6DDACB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D3796D"/>
    <w:multiLevelType w:val="multilevel"/>
    <w:tmpl w:val="0532CBFA"/>
    <w:lvl w:ilvl="0">
      <w:start w:val="2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92"/>
        </w:tabs>
        <w:ind w:left="792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0B6D195A"/>
    <w:multiLevelType w:val="multilevel"/>
    <w:tmpl w:val="6F929B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BB24C24"/>
    <w:multiLevelType w:val="singleLevel"/>
    <w:tmpl w:val="654ED6E0"/>
    <w:lvl w:ilvl="0">
      <w:start w:val="1"/>
      <w:numFmt w:val="decimal"/>
      <w:lvlText w:val="%1."/>
      <w:legacy w:legacy="1" w:legacySpace="0" w:legacyIndent="283"/>
      <w:lvlJc w:val="left"/>
      <w:pPr>
        <w:ind w:left="851" w:hanging="283"/>
      </w:pPr>
      <w:rPr>
        <w:b w:val="0"/>
        <w:i w:val="0"/>
        <w:sz w:val="22"/>
        <w:szCs w:val="22"/>
      </w:rPr>
    </w:lvl>
  </w:abstractNum>
  <w:abstractNum w:abstractNumId="6">
    <w:nsid w:val="11077590"/>
    <w:multiLevelType w:val="hybridMultilevel"/>
    <w:tmpl w:val="DDB4F722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50C10DA"/>
    <w:multiLevelType w:val="multilevel"/>
    <w:tmpl w:val="5B680F2C"/>
    <w:lvl w:ilvl="0">
      <w:start w:val="1"/>
      <w:numFmt w:val="decimal"/>
      <w:lvlText w:val="%1."/>
      <w:lvlJc w:val="left"/>
      <w:pPr>
        <w:ind w:left="660" w:hanging="660"/>
      </w:pPr>
      <w:rPr>
        <w:rFonts w:cs="Arial" w:hint="default"/>
      </w:rPr>
    </w:lvl>
    <w:lvl w:ilvl="1">
      <w:start w:val="4"/>
      <w:numFmt w:val="decimal"/>
      <w:lvlText w:val="%1.%2."/>
      <w:lvlJc w:val="left"/>
      <w:pPr>
        <w:ind w:left="900" w:hanging="6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cs="Arial" w:hint="default"/>
      </w:rPr>
    </w:lvl>
  </w:abstractNum>
  <w:abstractNum w:abstractNumId="8">
    <w:nsid w:val="23AD680C"/>
    <w:multiLevelType w:val="multilevel"/>
    <w:tmpl w:val="F74A55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375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0" w:hanging="1800"/>
      </w:pPr>
      <w:rPr>
        <w:rFonts w:hint="default"/>
      </w:rPr>
    </w:lvl>
  </w:abstractNum>
  <w:abstractNum w:abstractNumId="9">
    <w:nsid w:val="27286271"/>
    <w:multiLevelType w:val="multilevel"/>
    <w:tmpl w:val="4BD6D0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75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0" w:hanging="1800"/>
      </w:pPr>
      <w:rPr>
        <w:rFonts w:hint="default"/>
      </w:rPr>
    </w:lvl>
  </w:abstractNum>
  <w:abstractNum w:abstractNumId="10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>
      <w:start w:val="1"/>
      <w:numFmt w:val="lowerLetter"/>
      <w:lvlText w:val="%2."/>
      <w:lvlJc w:val="left"/>
      <w:pPr>
        <w:ind w:left="1872" w:hanging="360"/>
      </w:pPr>
    </w:lvl>
    <w:lvl w:ilvl="2" w:tplc="0405001B">
      <w:start w:val="1"/>
      <w:numFmt w:val="lowerRoman"/>
      <w:lvlText w:val="%3."/>
      <w:lvlJc w:val="right"/>
      <w:pPr>
        <w:ind w:left="2592" w:hanging="180"/>
      </w:pPr>
    </w:lvl>
    <w:lvl w:ilvl="3" w:tplc="0405000F">
      <w:start w:val="1"/>
      <w:numFmt w:val="decimal"/>
      <w:lvlText w:val="%4."/>
      <w:lvlJc w:val="left"/>
      <w:pPr>
        <w:ind w:left="3312" w:hanging="360"/>
      </w:pPr>
    </w:lvl>
    <w:lvl w:ilvl="4" w:tplc="04050019">
      <w:start w:val="1"/>
      <w:numFmt w:val="lowerLetter"/>
      <w:lvlText w:val="%5."/>
      <w:lvlJc w:val="left"/>
      <w:pPr>
        <w:ind w:left="4032" w:hanging="360"/>
      </w:pPr>
    </w:lvl>
    <w:lvl w:ilvl="5" w:tplc="0405001B">
      <w:start w:val="1"/>
      <w:numFmt w:val="lowerRoman"/>
      <w:lvlText w:val="%6."/>
      <w:lvlJc w:val="right"/>
      <w:pPr>
        <w:ind w:left="4752" w:hanging="180"/>
      </w:pPr>
    </w:lvl>
    <w:lvl w:ilvl="6" w:tplc="0405000F">
      <w:start w:val="1"/>
      <w:numFmt w:val="decimal"/>
      <w:lvlText w:val="%7."/>
      <w:lvlJc w:val="left"/>
      <w:pPr>
        <w:ind w:left="5472" w:hanging="360"/>
      </w:pPr>
    </w:lvl>
    <w:lvl w:ilvl="7" w:tplc="04050019">
      <w:start w:val="1"/>
      <w:numFmt w:val="lowerLetter"/>
      <w:lvlText w:val="%8."/>
      <w:lvlJc w:val="left"/>
      <w:pPr>
        <w:ind w:left="6192" w:hanging="360"/>
      </w:pPr>
    </w:lvl>
    <w:lvl w:ilvl="8" w:tplc="0405001B">
      <w:start w:val="1"/>
      <w:numFmt w:val="lowerRoman"/>
      <w:lvlText w:val="%9."/>
      <w:lvlJc w:val="right"/>
      <w:pPr>
        <w:ind w:left="6912" w:hanging="180"/>
      </w:pPr>
    </w:lvl>
  </w:abstractNum>
  <w:abstractNum w:abstractNumId="11">
    <w:nsid w:val="2B773634"/>
    <w:multiLevelType w:val="multilevel"/>
    <w:tmpl w:val="4C0E08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375C0A35"/>
    <w:multiLevelType w:val="hybridMultilevel"/>
    <w:tmpl w:val="6C1E342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8914243"/>
    <w:multiLevelType w:val="multilevel"/>
    <w:tmpl w:val="8BD622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142"/>
        </w:tabs>
        <w:ind w:left="1142" w:hanging="432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504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390952F4"/>
    <w:multiLevelType w:val="multilevel"/>
    <w:tmpl w:val="CE82CE3C"/>
    <w:lvl w:ilvl="0">
      <w:start w:val="1"/>
      <w:numFmt w:val="none"/>
      <w:lvlText w:val="6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3C781678"/>
    <w:multiLevelType w:val="hybridMultilevel"/>
    <w:tmpl w:val="211EF7C6"/>
    <w:lvl w:ilvl="0" w:tplc="A62C65E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EC9737B"/>
    <w:multiLevelType w:val="hybridMultilevel"/>
    <w:tmpl w:val="1E3E8916"/>
    <w:lvl w:ilvl="0" w:tplc="A2C8539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4428675D"/>
    <w:multiLevelType w:val="multilevel"/>
    <w:tmpl w:val="6DF4CD1A"/>
    <w:lvl w:ilvl="0">
      <w:start w:val="1"/>
      <w:numFmt w:val="ordinal"/>
      <w:suff w:val="space"/>
      <w:lvlText w:val="Čl. %1"/>
      <w:lvlJc w:val="left"/>
      <w:pPr>
        <w:ind w:left="1164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64"/>
        </w:tabs>
        <w:ind w:left="1134" w:hanging="850"/>
      </w:pPr>
      <w:rPr>
        <w:rFonts w:ascii="Wingdings" w:hAnsi="Wingdings"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9">
    <w:nsid w:val="4B7A591B"/>
    <w:multiLevelType w:val="multilevel"/>
    <w:tmpl w:val="C136BB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504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52E850FF"/>
    <w:multiLevelType w:val="multilevel"/>
    <w:tmpl w:val="E304B1CE"/>
    <w:lvl w:ilvl="0">
      <w:start w:val="1"/>
      <w:numFmt w:val="lowerLetter"/>
      <w:pStyle w:val="Odrky-psmena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900"/>
        </w:tabs>
        <w:ind w:left="90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420"/>
        </w:tabs>
        <w:ind w:left="3420" w:hanging="360"/>
      </w:pPr>
      <w:rPr>
        <w:rFonts w:hint="default"/>
      </w:rPr>
    </w:lvl>
  </w:abstractNum>
  <w:abstractNum w:abstractNumId="21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2">
    <w:nsid w:val="59473B0D"/>
    <w:multiLevelType w:val="hybridMultilevel"/>
    <w:tmpl w:val="985EEEC8"/>
    <w:lvl w:ilvl="0" w:tplc="7D2EC0C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F407770"/>
    <w:multiLevelType w:val="multilevel"/>
    <w:tmpl w:val="2A08DA3E"/>
    <w:lvl w:ilvl="0">
      <w:start w:val="1"/>
      <w:numFmt w:val="none"/>
      <w:lvlText w:val="8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0.%2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611958CD"/>
    <w:multiLevelType w:val="multilevel"/>
    <w:tmpl w:val="86CCBE4A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26">
    <w:nsid w:val="649D1BEE"/>
    <w:multiLevelType w:val="hybridMultilevel"/>
    <w:tmpl w:val="67E8B286"/>
    <w:lvl w:ilvl="0" w:tplc="ED44FE8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D44FE8E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504202F"/>
    <w:multiLevelType w:val="multilevel"/>
    <w:tmpl w:val="61206D7E"/>
    <w:lvl w:ilvl="0">
      <w:start w:val="1"/>
      <w:numFmt w:val="ordinal"/>
      <w:pStyle w:val="01-L"/>
      <w:suff w:val="space"/>
      <w:lvlText w:val="Čl. %1"/>
      <w:lvlJc w:val="left"/>
      <w:pPr>
        <w:ind w:left="3006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  <w:b w:val="0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  <w:b w:val="0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8">
    <w:nsid w:val="66BB593E"/>
    <w:multiLevelType w:val="hybridMultilevel"/>
    <w:tmpl w:val="7AAA3864"/>
    <w:lvl w:ilvl="0" w:tplc="04050003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2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9" w:hanging="360"/>
      </w:pPr>
      <w:rPr>
        <w:rFonts w:ascii="Wingdings" w:hAnsi="Wingdings" w:hint="default"/>
      </w:rPr>
    </w:lvl>
  </w:abstractNum>
  <w:abstractNum w:abstractNumId="29">
    <w:nsid w:val="67FB5614"/>
    <w:multiLevelType w:val="multilevel"/>
    <w:tmpl w:val="768EA0D0"/>
    <w:lvl w:ilvl="0">
      <w:start w:val="2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>
    <w:nsid w:val="69E413A5"/>
    <w:multiLevelType w:val="multilevel"/>
    <w:tmpl w:val="86CCBE4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A0A4DFF"/>
    <w:multiLevelType w:val="singleLevel"/>
    <w:tmpl w:val="040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32">
    <w:nsid w:val="6A516B88"/>
    <w:multiLevelType w:val="hybridMultilevel"/>
    <w:tmpl w:val="52F4E3DE"/>
    <w:lvl w:ilvl="0" w:tplc="5DDAF9F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3">
    <w:nsid w:val="6EA91DC3"/>
    <w:multiLevelType w:val="hybridMultilevel"/>
    <w:tmpl w:val="0950B520"/>
    <w:lvl w:ilvl="0" w:tplc="33A236F4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6F7B0C1D"/>
    <w:multiLevelType w:val="multilevel"/>
    <w:tmpl w:val="315884C6"/>
    <w:lvl w:ilvl="0">
      <w:start w:val="1"/>
      <w:numFmt w:val="none"/>
      <w:lvlText w:val="4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>
    <w:nsid w:val="706A639E"/>
    <w:multiLevelType w:val="hybridMultilevel"/>
    <w:tmpl w:val="149A9924"/>
    <w:lvl w:ilvl="0" w:tplc="430A2B7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B94C50"/>
    <w:multiLevelType w:val="hybridMultilevel"/>
    <w:tmpl w:val="D17E6718"/>
    <w:lvl w:ilvl="0" w:tplc="936634C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5C062B"/>
    <w:multiLevelType w:val="multilevel"/>
    <w:tmpl w:val="5CE895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73205AC7"/>
    <w:multiLevelType w:val="hybridMultilevel"/>
    <w:tmpl w:val="BE705CD0"/>
    <w:lvl w:ilvl="0" w:tplc="D49E54FC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82691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63E0890"/>
    <w:multiLevelType w:val="hybridMultilevel"/>
    <w:tmpl w:val="4DA2BA6C"/>
    <w:lvl w:ilvl="0" w:tplc="3AAAE568">
      <w:start w:val="2"/>
      <w:numFmt w:val="bullet"/>
      <w:lvlText w:val=""/>
      <w:lvlJc w:val="left"/>
      <w:pPr>
        <w:ind w:left="1499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9" w:hanging="360"/>
      </w:pPr>
      <w:rPr>
        <w:rFonts w:ascii="Wingdings" w:hAnsi="Wingdings" w:hint="default"/>
      </w:rPr>
    </w:lvl>
  </w:abstractNum>
  <w:abstractNum w:abstractNumId="40">
    <w:nsid w:val="76CF3302"/>
    <w:multiLevelType w:val="hybridMultilevel"/>
    <w:tmpl w:val="0A9C7D30"/>
    <w:lvl w:ilvl="0" w:tplc="10F4A9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A07723"/>
    <w:multiLevelType w:val="multilevel"/>
    <w:tmpl w:val="84A2A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2">
    <w:nsid w:val="7D3B1B79"/>
    <w:multiLevelType w:val="hybridMultilevel"/>
    <w:tmpl w:val="076AD6F6"/>
    <w:lvl w:ilvl="0" w:tplc="2D66F0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4A1705"/>
    <w:multiLevelType w:val="multilevel"/>
    <w:tmpl w:val="86CCBE4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21"/>
  </w:num>
  <w:num w:numId="3">
    <w:abstractNumId w:val="27"/>
  </w:num>
  <w:num w:numId="4">
    <w:abstractNumId w:val="43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0"/>
  </w:num>
  <w:num w:numId="7">
    <w:abstractNumId w:val="32"/>
  </w:num>
  <w:num w:numId="8">
    <w:abstractNumId w:val="42"/>
  </w:num>
  <w:num w:numId="9">
    <w:abstractNumId w:val="35"/>
  </w:num>
  <w:num w:numId="10">
    <w:abstractNumId w:val="22"/>
  </w:num>
  <w:num w:numId="11">
    <w:abstractNumId w:val="19"/>
  </w:num>
  <w:num w:numId="12">
    <w:abstractNumId w:val="13"/>
  </w:num>
  <w:num w:numId="13">
    <w:abstractNumId w:val="0"/>
  </w:num>
  <w:num w:numId="14">
    <w:abstractNumId w:val="41"/>
  </w:num>
  <w:num w:numId="15">
    <w:abstractNumId w:val="20"/>
  </w:num>
  <w:num w:numId="16">
    <w:abstractNumId w:val="36"/>
  </w:num>
  <w:num w:numId="17">
    <w:abstractNumId w:val="10"/>
  </w:num>
  <w:num w:numId="18">
    <w:abstractNumId w:val="25"/>
  </w:num>
  <w:num w:numId="19">
    <w:abstractNumId w:val="30"/>
  </w:num>
  <w:num w:numId="20">
    <w:abstractNumId w:val="14"/>
  </w:num>
  <w:num w:numId="21">
    <w:abstractNumId w:val="34"/>
  </w:num>
  <w:num w:numId="22">
    <w:abstractNumId w:val="38"/>
  </w:num>
  <w:num w:numId="23">
    <w:abstractNumId w:val="16"/>
  </w:num>
  <w:num w:numId="24">
    <w:abstractNumId w:val="27"/>
  </w:num>
  <w:num w:numId="25">
    <w:abstractNumId w:val="27"/>
  </w:num>
  <w:num w:numId="26">
    <w:abstractNumId w:val="21"/>
  </w:num>
  <w:num w:numId="27">
    <w:abstractNumId w:val="27"/>
  </w:num>
  <w:num w:numId="28">
    <w:abstractNumId w:val="27"/>
  </w:num>
  <w:num w:numId="29">
    <w:abstractNumId w:val="9"/>
  </w:num>
  <w:num w:numId="30">
    <w:abstractNumId w:val="2"/>
  </w:num>
  <w:num w:numId="31">
    <w:abstractNumId w:val="15"/>
  </w:num>
  <w:num w:numId="32">
    <w:abstractNumId w:val="8"/>
  </w:num>
  <w:num w:numId="33">
    <w:abstractNumId w:val="21"/>
    <w:lvlOverride w:ilvl="0">
      <w:startOverride w:val="1"/>
    </w:lvlOverride>
  </w:num>
  <w:num w:numId="34">
    <w:abstractNumId w:val="6"/>
  </w:num>
  <w:num w:numId="35">
    <w:abstractNumId w:val="39"/>
  </w:num>
  <w:num w:numId="36">
    <w:abstractNumId w:val="28"/>
  </w:num>
  <w:num w:numId="37">
    <w:abstractNumId w:val="29"/>
  </w:num>
  <w:num w:numId="38">
    <w:abstractNumId w:val="3"/>
  </w:num>
  <w:num w:numId="39">
    <w:abstractNumId w:val="26"/>
  </w:num>
  <w:num w:numId="40">
    <w:abstractNumId w:val="24"/>
  </w:num>
  <w:num w:numId="41">
    <w:abstractNumId w:val="31"/>
  </w:num>
  <w:num w:numId="42">
    <w:abstractNumId w:val="1"/>
  </w:num>
  <w:num w:numId="43">
    <w:abstractNumId w:val="5"/>
  </w:num>
  <w:num w:numId="44">
    <w:abstractNumId w:val="12"/>
  </w:num>
  <w:num w:numId="45">
    <w:abstractNumId w:val="33"/>
  </w:num>
  <w:num w:numId="46">
    <w:abstractNumId w:val="7"/>
  </w:num>
  <w:num w:numId="47">
    <w:abstractNumId w:val="4"/>
  </w:num>
  <w:num w:numId="48">
    <w:abstractNumId w:val="37"/>
  </w:num>
  <w:num w:numId="49">
    <w:abstractNumId w:val="23"/>
  </w:num>
  <w:num w:numId="50">
    <w:abstractNumId w:val="17"/>
  </w:num>
  <w:num w:numId="51">
    <w:abstractNumId w:val="18"/>
  </w:num>
  <w:num w:numId="52">
    <w:abstractNumId w:val="11"/>
  </w:num>
  <w:num w:numId="53">
    <w:abstractNumId w:val="27"/>
  </w:num>
  <w:num w:numId="54">
    <w:abstractNumId w:val="27"/>
  </w:num>
  <w:num w:numId="55">
    <w:abstractNumId w:val="2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SortMethod w:val="0000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6B7"/>
    <w:rsid w:val="0000056A"/>
    <w:rsid w:val="00007383"/>
    <w:rsid w:val="000106EC"/>
    <w:rsid w:val="00017C9F"/>
    <w:rsid w:val="00022B25"/>
    <w:rsid w:val="00024F89"/>
    <w:rsid w:val="00046938"/>
    <w:rsid w:val="000472DB"/>
    <w:rsid w:val="0005294C"/>
    <w:rsid w:val="00052C1E"/>
    <w:rsid w:val="00061E66"/>
    <w:rsid w:val="00070D80"/>
    <w:rsid w:val="00076C17"/>
    <w:rsid w:val="00077BA1"/>
    <w:rsid w:val="000817AB"/>
    <w:rsid w:val="00084E6C"/>
    <w:rsid w:val="00087ACF"/>
    <w:rsid w:val="000B56D8"/>
    <w:rsid w:val="000B6183"/>
    <w:rsid w:val="000D19D8"/>
    <w:rsid w:val="000D2406"/>
    <w:rsid w:val="000D275E"/>
    <w:rsid w:val="000D56F7"/>
    <w:rsid w:val="000D602D"/>
    <w:rsid w:val="000E4A3B"/>
    <w:rsid w:val="000E4A79"/>
    <w:rsid w:val="000F2183"/>
    <w:rsid w:val="00101464"/>
    <w:rsid w:val="001071D4"/>
    <w:rsid w:val="00107BDF"/>
    <w:rsid w:val="001121EB"/>
    <w:rsid w:val="0011422A"/>
    <w:rsid w:val="0012199E"/>
    <w:rsid w:val="00133126"/>
    <w:rsid w:val="00133B3B"/>
    <w:rsid w:val="00142BA2"/>
    <w:rsid w:val="00142F3D"/>
    <w:rsid w:val="001442B0"/>
    <w:rsid w:val="00156D3A"/>
    <w:rsid w:val="00160EA8"/>
    <w:rsid w:val="00162B03"/>
    <w:rsid w:val="0016302A"/>
    <w:rsid w:val="00163799"/>
    <w:rsid w:val="001752A9"/>
    <w:rsid w:val="001825E0"/>
    <w:rsid w:val="00185F63"/>
    <w:rsid w:val="001875CD"/>
    <w:rsid w:val="0018789D"/>
    <w:rsid w:val="0019185A"/>
    <w:rsid w:val="00191A6D"/>
    <w:rsid w:val="001A152D"/>
    <w:rsid w:val="001A30EF"/>
    <w:rsid w:val="001B0B01"/>
    <w:rsid w:val="001B2425"/>
    <w:rsid w:val="001B271A"/>
    <w:rsid w:val="001B4822"/>
    <w:rsid w:val="001C135C"/>
    <w:rsid w:val="001C3426"/>
    <w:rsid w:val="001C6CA9"/>
    <w:rsid w:val="001D381F"/>
    <w:rsid w:val="001F2C75"/>
    <w:rsid w:val="001F40B1"/>
    <w:rsid w:val="001F45A6"/>
    <w:rsid w:val="0020051F"/>
    <w:rsid w:val="0020076C"/>
    <w:rsid w:val="0020148F"/>
    <w:rsid w:val="00204A95"/>
    <w:rsid w:val="0020502E"/>
    <w:rsid w:val="002053C4"/>
    <w:rsid w:val="00211D59"/>
    <w:rsid w:val="00216BB8"/>
    <w:rsid w:val="00225234"/>
    <w:rsid w:val="00235E4C"/>
    <w:rsid w:val="0023700B"/>
    <w:rsid w:val="002371E9"/>
    <w:rsid w:val="00240F5A"/>
    <w:rsid w:val="00244DF4"/>
    <w:rsid w:val="0024793D"/>
    <w:rsid w:val="002508CC"/>
    <w:rsid w:val="00254975"/>
    <w:rsid w:val="00256410"/>
    <w:rsid w:val="002635EC"/>
    <w:rsid w:val="002657FA"/>
    <w:rsid w:val="0026581E"/>
    <w:rsid w:val="00265F06"/>
    <w:rsid w:val="00267C4E"/>
    <w:rsid w:val="00275074"/>
    <w:rsid w:val="00275C7A"/>
    <w:rsid w:val="0028368F"/>
    <w:rsid w:val="00285394"/>
    <w:rsid w:val="002857F0"/>
    <w:rsid w:val="002902B9"/>
    <w:rsid w:val="00294711"/>
    <w:rsid w:val="00296F25"/>
    <w:rsid w:val="00297939"/>
    <w:rsid w:val="002A3054"/>
    <w:rsid w:val="002B5AB5"/>
    <w:rsid w:val="002C2DB1"/>
    <w:rsid w:val="002D2EBD"/>
    <w:rsid w:val="002D542B"/>
    <w:rsid w:val="002E0420"/>
    <w:rsid w:val="002E7BE0"/>
    <w:rsid w:val="002F1309"/>
    <w:rsid w:val="002F36F8"/>
    <w:rsid w:val="002F47DD"/>
    <w:rsid w:val="002F5981"/>
    <w:rsid w:val="002F7137"/>
    <w:rsid w:val="002F723E"/>
    <w:rsid w:val="0030385E"/>
    <w:rsid w:val="00303B12"/>
    <w:rsid w:val="003142EA"/>
    <w:rsid w:val="0031690C"/>
    <w:rsid w:val="003202BC"/>
    <w:rsid w:val="00322B46"/>
    <w:rsid w:val="0032370C"/>
    <w:rsid w:val="00327635"/>
    <w:rsid w:val="00330EAC"/>
    <w:rsid w:val="00333A8F"/>
    <w:rsid w:val="0033501D"/>
    <w:rsid w:val="0034512F"/>
    <w:rsid w:val="00346F6B"/>
    <w:rsid w:val="003569BC"/>
    <w:rsid w:val="00360CF4"/>
    <w:rsid w:val="00362EE5"/>
    <w:rsid w:val="00363594"/>
    <w:rsid w:val="00370C16"/>
    <w:rsid w:val="00371F71"/>
    <w:rsid w:val="00375FB3"/>
    <w:rsid w:val="00391A96"/>
    <w:rsid w:val="00393734"/>
    <w:rsid w:val="003956FC"/>
    <w:rsid w:val="0039632D"/>
    <w:rsid w:val="003A369B"/>
    <w:rsid w:val="003B75B1"/>
    <w:rsid w:val="003B7680"/>
    <w:rsid w:val="003C191A"/>
    <w:rsid w:val="003D3E2A"/>
    <w:rsid w:val="003E2178"/>
    <w:rsid w:val="003E5F97"/>
    <w:rsid w:val="003E67CF"/>
    <w:rsid w:val="003E7D76"/>
    <w:rsid w:val="003F6F82"/>
    <w:rsid w:val="00400F7C"/>
    <w:rsid w:val="004016AD"/>
    <w:rsid w:val="00411966"/>
    <w:rsid w:val="00412685"/>
    <w:rsid w:val="0041328C"/>
    <w:rsid w:val="00414E09"/>
    <w:rsid w:val="00421C43"/>
    <w:rsid w:val="00434CDD"/>
    <w:rsid w:val="004517D5"/>
    <w:rsid w:val="00452526"/>
    <w:rsid w:val="00460DE4"/>
    <w:rsid w:val="00460E5D"/>
    <w:rsid w:val="00464B5A"/>
    <w:rsid w:val="00476493"/>
    <w:rsid w:val="00481075"/>
    <w:rsid w:val="00482A0C"/>
    <w:rsid w:val="00494AA1"/>
    <w:rsid w:val="00494BED"/>
    <w:rsid w:val="00494D7D"/>
    <w:rsid w:val="004A30B8"/>
    <w:rsid w:val="004A3C59"/>
    <w:rsid w:val="004A7EEA"/>
    <w:rsid w:val="004C4860"/>
    <w:rsid w:val="004C5737"/>
    <w:rsid w:val="004D2146"/>
    <w:rsid w:val="004D3982"/>
    <w:rsid w:val="004E45A6"/>
    <w:rsid w:val="004F3A6E"/>
    <w:rsid w:val="004F4FB2"/>
    <w:rsid w:val="004F5000"/>
    <w:rsid w:val="004F6A5B"/>
    <w:rsid w:val="004F7769"/>
    <w:rsid w:val="00510084"/>
    <w:rsid w:val="00512BEF"/>
    <w:rsid w:val="00516F89"/>
    <w:rsid w:val="005222FE"/>
    <w:rsid w:val="005271F5"/>
    <w:rsid w:val="00527C8E"/>
    <w:rsid w:val="00540CE1"/>
    <w:rsid w:val="00562537"/>
    <w:rsid w:val="00577622"/>
    <w:rsid w:val="00580485"/>
    <w:rsid w:val="00583536"/>
    <w:rsid w:val="005868B4"/>
    <w:rsid w:val="00590082"/>
    <w:rsid w:val="005922E7"/>
    <w:rsid w:val="00593A7D"/>
    <w:rsid w:val="00595297"/>
    <w:rsid w:val="005A4A6D"/>
    <w:rsid w:val="005B2149"/>
    <w:rsid w:val="005D0EB2"/>
    <w:rsid w:val="005D29AB"/>
    <w:rsid w:val="005D2DEA"/>
    <w:rsid w:val="005D39A1"/>
    <w:rsid w:val="005D43E9"/>
    <w:rsid w:val="005E5A2F"/>
    <w:rsid w:val="005E60BC"/>
    <w:rsid w:val="005F1C0C"/>
    <w:rsid w:val="005F41E4"/>
    <w:rsid w:val="00600C7A"/>
    <w:rsid w:val="00600D44"/>
    <w:rsid w:val="0060507F"/>
    <w:rsid w:val="00615338"/>
    <w:rsid w:val="00615388"/>
    <w:rsid w:val="00615A7D"/>
    <w:rsid w:val="00616A6F"/>
    <w:rsid w:val="00623999"/>
    <w:rsid w:val="006241CB"/>
    <w:rsid w:val="00627F6E"/>
    <w:rsid w:val="006321A4"/>
    <w:rsid w:val="006356F6"/>
    <w:rsid w:val="00635D66"/>
    <w:rsid w:val="0064264E"/>
    <w:rsid w:val="0064450C"/>
    <w:rsid w:val="006641A4"/>
    <w:rsid w:val="0067242E"/>
    <w:rsid w:val="0067393A"/>
    <w:rsid w:val="00676E2F"/>
    <w:rsid w:val="006824DF"/>
    <w:rsid w:val="006825C1"/>
    <w:rsid w:val="006831FD"/>
    <w:rsid w:val="006858C5"/>
    <w:rsid w:val="00690133"/>
    <w:rsid w:val="006920DF"/>
    <w:rsid w:val="006A79D6"/>
    <w:rsid w:val="006B67ED"/>
    <w:rsid w:val="006B681B"/>
    <w:rsid w:val="006C17F7"/>
    <w:rsid w:val="006C1AF2"/>
    <w:rsid w:val="006D0102"/>
    <w:rsid w:val="006D6774"/>
    <w:rsid w:val="006E2563"/>
    <w:rsid w:val="006E2F83"/>
    <w:rsid w:val="006E303E"/>
    <w:rsid w:val="006E7206"/>
    <w:rsid w:val="00701C6B"/>
    <w:rsid w:val="00721AE1"/>
    <w:rsid w:val="00722962"/>
    <w:rsid w:val="0072748B"/>
    <w:rsid w:val="0073275B"/>
    <w:rsid w:val="0073636E"/>
    <w:rsid w:val="007363A9"/>
    <w:rsid w:val="007371E4"/>
    <w:rsid w:val="007411BA"/>
    <w:rsid w:val="007464B0"/>
    <w:rsid w:val="00762CC1"/>
    <w:rsid w:val="00764FDB"/>
    <w:rsid w:val="00782A67"/>
    <w:rsid w:val="007831FF"/>
    <w:rsid w:val="0078341F"/>
    <w:rsid w:val="00783F74"/>
    <w:rsid w:val="00791BC1"/>
    <w:rsid w:val="00791C59"/>
    <w:rsid w:val="00794164"/>
    <w:rsid w:val="00797C17"/>
    <w:rsid w:val="007B1830"/>
    <w:rsid w:val="007B6AF1"/>
    <w:rsid w:val="007D07ED"/>
    <w:rsid w:val="007D5A3A"/>
    <w:rsid w:val="007E4568"/>
    <w:rsid w:val="007F33FB"/>
    <w:rsid w:val="00800D06"/>
    <w:rsid w:val="008029F9"/>
    <w:rsid w:val="008046B2"/>
    <w:rsid w:val="00804CBF"/>
    <w:rsid w:val="00811277"/>
    <w:rsid w:val="00811A1E"/>
    <w:rsid w:val="00830EFF"/>
    <w:rsid w:val="00832082"/>
    <w:rsid w:val="00832CF7"/>
    <w:rsid w:val="00832DAF"/>
    <w:rsid w:val="008363EF"/>
    <w:rsid w:val="00840875"/>
    <w:rsid w:val="00850215"/>
    <w:rsid w:val="00852039"/>
    <w:rsid w:val="008572D6"/>
    <w:rsid w:val="0086439F"/>
    <w:rsid w:val="00864665"/>
    <w:rsid w:val="00865C82"/>
    <w:rsid w:val="00867739"/>
    <w:rsid w:val="0087210C"/>
    <w:rsid w:val="00872579"/>
    <w:rsid w:val="00884EBE"/>
    <w:rsid w:val="008860F3"/>
    <w:rsid w:val="00893093"/>
    <w:rsid w:val="008A0543"/>
    <w:rsid w:val="008A71DC"/>
    <w:rsid w:val="008B541A"/>
    <w:rsid w:val="008B75D9"/>
    <w:rsid w:val="008B7AA0"/>
    <w:rsid w:val="008C6725"/>
    <w:rsid w:val="008C6E6F"/>
    <w:rsid w:val="008D028A"/>
    <w:rsid w:val="008D05A6"/>
    <w:rsid w:val="008D17ED"/>
    <w:rsid w:val="008D2240"/>
    <w:rsid w:val="008D36E9"/>
    <w:rsid w:val="008E0D43"/>
    <w:rsid w:val="008E522D"/>
    <w:rsid w:val="008E5A33"/>
    <w:rsid w:val="008F08D9"/>
    <w:rsid w:val="008F3AB8"/>
    <w:rsid w:val="008F3DE7"/>
    <w:rsid w:val="008F3FA5"/>
    <w:rsid w:val="008F5EFD"/>
    <w:rsid w:val="008F77CB"/>
    <w:rsid w:val="00901AD9"/>
    <w:rsid w:val="00906F12"/>
    <w:rsid w:val="009136AF"/>
    <w:rsid w:val="00913DE4"/>
    <w:rsid w:val="009175C6"/>
    <w:rsid w:val="00931BD1"/>
    <w:rsid w:val="00932101"/>
    <w:rsid w:val="0093523C"/>
    <w:rsid w:val="0094062F"/>
    <w:rsid w:val="00950377"/>
    <w:rsid w:val="00951B1E"/>
    <w:rsid w:val="009544D3"/>
    <w:rsid w:val="009561A9"/>
    <w:rsid w:val="00972E03"/>
    <w:rsid w:val="00973B98"/>
    <w:rsid w:val="0097637F"/>
    <w:rsid w:val="009B05BF"/>
    <w:rsid w:val="009E3F5C"/>
    <w:rsid w:val="009E5F1A"/>
    <w:rsid w:val="009F361D"/>
    <w:rsid w:val="009F5B99"/>
    <w:rsid w:val="00A01388"/>
    <w:rsid w:val="00A02B48"/>
    <w:rsid w:val="00A073EB"/>
    <w:rsid w:val="00A077CF"/>
    <w:rsid w:val="00A13660"/>
    <w:rsid w:val="00A2186C"/>
    <w:rsid w:val="00A22F7B"/>
    <w:rsid w:val="00A268D7"/>
    <w:rsid w:val="00A26B71"/>
    <w:rsid w:val="00A311BF"/>
    <w:rsid w:val="00A374B7"/>
    <w:rsid w:val="00A4186A"/>
    <w:rsid w:val="00A43F1F"/>
    <w:rsid w:val="00A510E8"/>
    <w:rsid w:val="00A5402A"/>
    <w:rsid w:val="00A61F64"/>
    <w:rsid w:val="00A65E32"/>
    <w:rsid w:val="00A66DEA"/>
    <w:rsid w:val="00A74BB4"/>
    <w:rsid w:val="00A777E5"/>
    <w:rsid w:val="00A87AA3"/>
    <w:rsid w:val="00A87AA5"/>
    <w:rsid w:val="00A94431"/>
    <w:rsid w:val="00AA3A84"/>
    <w:rsid w:val="00AA6247"/>
    <w:rsid w:val="00AA78FB"/>
    <w:rsid w:val="00AB0207"/>
    <w:rsid w:val="00AB29C3"/>
    <w:rsid w:val="00AB63F9"/>
    <w:rsid w:val="00AB739F"/>
    <w:rsid w:val="00AB7B4B"/>
    <w:rsid w:val="00AC09AE"/>
    <w:rsid w:val="00AC1DF5"/>
    <w:rsid w:val="00AC3AF7"/>
    <w:rsid w:val="00AD1383"/>
    <w:rsid w:val="00AD2D8B"/>
    <w:rsid w:val="00AD5549"/>
    <w:rsid w:val="00AE5341"/>
    <w:rsid w:val="00B12EAD"/>
    <w:rsid w:val="00B2086B"/>
    <w:rsid w:val="00B2259D"/>
    <w:rsid w:val="00B31DE8"/>
    <w:rsid w:val="00B44E38"/>
    <w:rsid w:val="00B526B7"/>
    <w:rsid w:val="00B57E41"/>
    <w:rsid w:val="00B8656D"/>
    <w:rsid w:val="00B90FD5"/>
    <w:rsid w:val="00B91A76"/>
    <w:rsid w:val="00B95D26"/>
    <w:rsid w:val="00BA2396"/>
    <w:rsid w:val="00BA3782"/>
    <w:rsid w:val="00BA652A"/>
    <w:rsid w:val="00BA67A0"/>
    <w:rsid w:val="00BB7F05"/>
    <w:rsid w:val="00BC5D52"/>
    <w:rsid w:val="00BC74F5"/>
    <w:rsid w:val="00BD0F12"/>
    <w:rsid w:val="00BD2665"/>
    <w:rsid w:val="00BD35D3"/>
    <w:rsid w:val="00BD3BFF"/>
    <w:rsid w:val="00BD5A90"/>
    <w:rsid w:val="00BD67D8"/>
    <w:rsid w:val="00BE4B8E"/>
    <w:rsid w:val="00BF22CD"/>
    <w:rsid w:val="00BF6B73"/>
    <w:rsid w:val="00C03FB5"/>
    <w:rsid w:val="00C14FEE"/>
    <w:rsid w:val="00C20DBF"/>
    <w:rsid w:val="00C40E02"/>
    <w:rsid w:val="00C513F0"/>
    <w:rsid w:val="00C539F0"/>
    <w:rsid w:val="00C574EA"/>
    <w:rsid w:val="00C652B1"/>
    <w:rsid w:val="00C67629"/>
    <w:rsid w:val="00C70EA1"/>
    <w:rsid w:val="00C75083"/>
    <w:rsid w:val="00C93E1C"/>
    <w:rsid w:val="00C97A18"/>
    <w:rsid w:val="00CB140F"/>
    <w:rsid w:val="00CB3EFD"/>
    <w:rsid w:val="00CB63DA"/>
    <w:rsid w:val="00CB737B"/>
    <w:rsid w:val="00CC0D06"/>
    <w:rsid w:val="00CC39F5"/>
    <w:rsid w:val="00CD062D"/>
    <w:rsid w:val="00CD460F"/>
    <w:rsid w:val="00CE284C"/>
    <w:rsid w:val="00CE5FA8"/>
    <w:rsid w:val="00CF48CC"/>
    <w:rsid w:val="00CF4CCF"/>
    <w:rsid w:val="00CF5421"/>
    <w:rsid w:val="00D01830"/>
    <w:rsid w:val="00D11F80"/>
    <w:rsid w:val="00D171B9"/>
    <w:rsid w:val="00D174E7"/>
    <w:rsid w:val="00D23FB8"/>
    <w:rsid w:val="00D40580"/>
    <w:rsid w:val="00D40B48"/>
    <w:rsid w:val="00D41BEF"/>
    <w:rsid w:val="00D442C1"/>
    <w:rsid w:val="00D46243"/>
    <w:rsid w:val="00D513F5"/>
    <w:rsid w:val="00D520C4"/>
    <w:rsid w:val="00D624A9"/>
    <w:rsid w:val="00D640EF"/>
    <w:rsid w:val="00D72AC7"/>
    <w:rsid w:val="00D8003B"/>
    <w:rsid w:val="00D845D9"/>
    <w:rsid w:val="00D973FF"/>
    <w:rsid w:val="00DA3550"/>
    <w:rsid w:val="00DA47EE"/>
    <w:rsid w:val="00DB5FAB"/>
    <w:rsid w:val="00DB6C76"/>
    <w:rsid w:val="00DC0BD1"/>
    <w:rsid w:val="00DC6E6F"/>
    <w:rsid w:val="00DE73DE"/>
    <w:rsid w:val="00DF54B1"/>
    <w:rsid w:val="00E05256"/>
    <w:rsid w:val="00E072EE"/>
    <w:rsid w:val="00E163E5"/>
    <w:rsid w:val="00E22E4F"/>
    <w:rsid w:val="00E36683"/>
    <w:rsid w:val="00E46BA8"/>
    <w:rsid w:val="00E47BC4"/>
    <w:rsid w:val="00E525ED"/>
    <w:rsid w:val="00E60896"/>
    <w:rsid w:val="00E62791"/>
    <w:rsid w:val="00E6771F"/>
    <w:rsid w:val="00E70B81"/>
    <w:rsid w:val="00E75953"/>
    <w:rsid w:val="00E816C3"/>
    <w:rsid w:val="00E81C4F"/>
    <w:rsid w:val="00E825E5"/>
    <w:rsid w:val="00E852B7"/>
    <w:rsid w:val="00E86256"/>
    <w:rsid w:val="00EA5115"/>
    <w:rsid w:val="00EA69E3"/>
    <w:rsid w:val="00EB4F0A"/>
    <w:rsid w:val="00EB5239"/>
    <w:rsid w:val="00ED0327"/>
    <w:rsid w:val="00ED6DB2"/>
    <w:rsid w:val="00ED6E00"/>
    <w:rsid w:val="00ED6F4E"/>
    <w:rsid w:val="00EE04E9"/>
    <w:rsid w:val="00EE4E08"/>
    <w:rsid w:val="00EF3249"/>
    <w:rsid w:val="00F00C56"/>
    <w:rsid w:val="00F0458D"/>
    <w:rsid w:val="00F07969"/>
    <w:rsid w:val="00F158F6"/>
    <w:rsid w:val="00F16433"/>
    <w:rsid w:val="00F26D7A"/>
    <w:rsid w:val="00F27094"/>
    <w:rsid w:val="00F3414F"/>
    <w:rsid w:val="00F4113B"/>
    <w:rsid w:val="00F606D7"/>
    <w:rsid w:val="00F62D23"/>
    <w:rsid w:val="00F642A0"/>
    <w:rsid w:val="00F729E3"/>
    <w:rsid w:val="00F758BB"/>
    <w:rsid w:val="00F8220F"/>
    <w:rsid w:val="00F873F5"/>
    <w:rsid w:val="00F87821"/>
    <w:rsid w:val="00F87E2E"/>
    <w:rsid w:val="00F91DA5"/>
    <w:rsid w:val="00F92E51"/>
    <w:rsid w:val="00F94920"/>
    <w:rsid w:val="00F95279"/>
    <w:rsid w:val="00F9703B"/>
    <w:rsid w:val="00FA1E7D"/>
    <w:rsid w:val="00FA51F3"/>
    <w:rsid w:val="00FB3EB4"/>
    <w:rsid w:val="00FB4A65"/>
    <w:rsid w:val="00FB53DD"/>
    <w:rsid w:val="00FC2671"/>
    <w:rsid w:val="00FD3E09"/>
    <w:rsid w:val="00FE11EF"/>
    <w:rsid w:val="00FE28CD"/>
    <w:rsid w:val="00FE2EAB"/>
    <w:rsid w:val="00FE36AE"/>
    <w:rsid w:val="00FF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/>
    <w:lsdException w:name="heading 2" w:locked="1" w:uiPriority="0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Body Text 2" w:uiPriority="0"/>
    <w:lsdException w:name="Hyperlink" w:uiPriority="0"/>
    <w:lsdException w:name="Strong" w:locked="1" w:semiHidden="0" w:uiPriority="0" w:unhideWhenUsed="0"/>
    <w:lsdException w:name="Emphasis" w:semiHidden="0" w:uiPriority="2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B2086B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uiPriority w:val="9"/>
    <w:locked/>
    <w:rsid w:val="00E072EE"/>
    <w:pPr>
      <w:keepNext/>
      <w:jc w:val="center"/>
      <w:outlineLvl w:val="0"/>
    </w:pPr>
    <w:rPr>
      <w:rFonts w:ascii="Tahoma" w:hAnsi="Tahoma"/>
      <w:b/>
      <w:sz w:val="36"/>
      <w:lang w:eastAsia="ar-SA"/>
    </w:rPr>
  </w:style>
  <w:style w:type="paragraph" w:styleId="Nadpis2">
    <w:name w:val="heading 2"/>
    <w:basedOn w:val="Normln"/>
    <w:next w:val="Normln"/>
    <w:link w:val="Nadpis2Char"/>
    <w:locked/>
    <w:rsid w:val="00E072EE"/>
    <w:pPr>
      <w:keepNext/>
      <w:jc w:val="center"/>
      <w:outlineLvl w:val="1"/>
    </w:pPr>
    <w:rPr>
      <w:rFonts w:ascii="Tahoma" w:hAnsi="Tahoma"/>
      <w:b/>
      <w:lang w:eastAsia="ar-SA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86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072E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qFormat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133126"/>
    <w:pPr>
      <w:spacing w:before="600"/>
      <w:jc w:val="center"/>
    </w:pPr>
    <w:rPr>
      <w:b/>
      <w:bCs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133126"/>
  </w:style>
  <w:style w:type="paragraph" w:customStyle="1" w:styleId="Odstavec4">
    <w:name w:val="Odstavec4"/>
    <w:basedOn w:val="Odstavec3"/>
    <w:qFormat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B2086B"/>
    <w:pPr>
      <w:numPr>
        <w:numId w:val="23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B2086B"/>
    <w:pPr>
      <w:numPr>
        <w:ilvl w:val="1"/>
        <w:numId w:val="28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B2086B"/>
    <w:pPr>
      <w:numPr>
        <w:numId w:val="28"/>
      </w:numPr>
      <w:spacing w:before="600"/>
      <w:ind w:left="18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B2086B"/>
    <w:pPr>
      <w:ind w:left="1418"/>
    </w:pPr>
  </w:style>
  <w:style w:type="character" w:customStyle="1" w:styleId="08-norPChar">
    <w:name w:val="08-norP Char"/>
    <w:basedOn w:val="Standardnpsmoodstavce"/>
    <w:link w:val="08-norP"/>
    <w:rsid w:val="00B2086B"/>
  </w:style>
  <w:style w:type="paragraph" w:customStyle="1" w:styleId="06-PSM">
    <w:name w:val="06-PÍSM"/>
    <w:basedOn w:val="Normln"/>
    <w:qFormat/>
    <w:rsid w:val="00B2086B"/>
    <w:pPr>
      <w:numPr>
        <w:numId w:val="26"/>
      </w:numPr>
    </w:pPr>
  </w:style>
  <w:style w:type="paragraph" w:customStyle="1" w:styleId="05-ODST-3">
    <w:name w:val="05-ODST-3"/>
    <w:basedOn w:val="02-ODST-2"/>
    <w:qFormat/>
    <w:rsid w:val="00B2086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2086B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B2086B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B2086B"/>
  </w:style>
  <w:style w:type="paragraph" w:customStyle="1" w:styleId="03-nor2">
    <w:name w:val="03-nor2"/>
    <w:basedOn w:val="Normln"/>
    <w:link w:val="03-nor2Char"/>
    <w:qFormat/>
    <w:rsid w:val="00B2086B"/>
    <w:pPr>
      <w:ind w:left="567"/>
    </w:pPr>
  </w:style>
  <w:style w:type="character" w:customStyle="1" w:styleId="03-nor2Char">
    <w:name w:val="03-nor2 Char"/>
    <w:basedOn w:val="Standardnpsmoodstavce"/>
    <w:link w:val="03-nor2"/>
    <w:rsid w:val="00B2086B"/>
  </w:style>
  <w:style w:type="character" w:customStyle="1" w:styleId="Nadpis1Char">
    <w:name w:val="Nadpis 1 Char"/>
    <w:basedOn w:val="Standardnpsmoodstavce"/>
    <w:link w:val="Nadpis1"/>
    <w:uiPriority w:val="9"/>
    <w:rsid w:val="00E072EE"/>
    <w:rPr>
      <w:rFonts w:ascii="Tahoma" w:hAnsi="Tahoma"/>
      <w:b/>
      <w:sz w:val="36"/>
      <w:lang w:eastAsia="ar-SA"/>
    </w:rPr>
  </w:style>
  <w:style w:type="character" w:customStyle="1" w:styleId="Nadpis2Char">
    <w:name w:val="Nadpis 2 Char"/>
    <w:basedOn w:val="Standardnpsmoodstavce"/>
    <w:link w:val="Nadpis2"/>
    <w:rsid w:val="00E072EE"/>
    <w:rPr>
      <w:rFonts w:ascii="Tahoma" w:hAnsi="Tahoma"/>
      <w:b/>
      <w:sz w:val="24"/>
      <w:lang w:eastAsia="ar-SA"/>
    </w:rPr>
  </w:style>
  <w:style w:type="character" w:customStyle="1" w:styleId="Nadpis3Char">
    <w:name w:val="Nadpis 3 Char"/>
    <w:link w:val="Nadpis3"/>
    <w:uiPriority w:val="9"/>
    <w:rsid w:val="00B2086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072E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Siln">
    <w:name w:val="Strong"/>
    <w:locked/>
    <w:rsid w:val="00E072EE"/>
    <w:rPr>
      <w:b/>
      <w:bCs/>
    </w:rPr>
  </w:style>
  <w:style w:type="paragraph" w:styleId="Odstavecseseznamem">
    <w:name w:val="List Paragraph"/>
    <w:basedOn w:val="Normln"/>
    <w:uiPriority w:val="34"/>
    <w:qFormat/>
    <w:locked/>
    <w:rsid w:val="00E072EE"/>
    <w:pPr>
      <w:ind w:left="708"/>
    </w:pPr>
  </w:style>
  <w:style w:type="character" w:styleId="Hypertextovodkaz">
    <w:name w:val="Hyperlink"/>
    <w:unhideWhenUsed/>
    <w:rsid w:val="00B526B7"/>
    <w:rPr>
      <w:color w:val="0000FF"/>
      <w:u w:val="single"/>
    </w:rPr>
  </w:style>
  <w:style w:type="character" w:styleId="Odkaznakoment">
    <w:name w:val="annotation reference"/>
    <w:unhideWhenUsed/>
    <w:rsid w:val="00B526B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32370C"/>
  </w:style>
  <w:style w:type="character" w:customStyle="1" w:styleId="TextkomenteChar">
    <w:name w:val="Text komentáře Char"/>
    <w:basedOn w:val="Standardnpsmoodstavce"/>
    <w:link w:val="Textkomente"/>
    <w:rsid w:val="0032370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2370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2370C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237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370C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F22CD"/>
    <w:rPr>
      <w:rFonts w:ascii="Consolas" w:hAnsi="Consolas" w:cs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F22CD"/>
    <w:rPr>
      <w:rFonts w:ascii="Consolas" w:hAnsi="Consolas" w:cs="Consolas"/>
      <w:sz w:val="21"/>
      <w:szCs w:val="21"/>
    </w:rPr>
  </w:style>
  <w:style w:type="paragraph" w:customStyle="1" w:styleId="Odstavec11">
    <w:name w:val="Odstavec 1.1"/>
    <w:rsid w:val="00F95279"/>
    <w:pPr>
      <w:tabs>
        <w:tab w:val="num" w:pos="792"/>
      </w:tabs>
      <w:spacing w:before="120"/>
      <w:ind w:left="792" w:hanging="432"/>
      <w:jc w:val="both"/>
    </w:pPr>
  </w:style>
  <w:style w:type="paragraph" w:customStyle="1" w:styleId="Odstavec111">
    <w:name w:val="Odstavec 1.1.1"/>
    <w:basedOn w:val="Odstavec11"/>
    <w:rsid w:val="00F95279"/>
    <w:pPr>
      <w:tabs>
        <w:tab w:val="clear" w:pos="792"/>
        <w:tab w:val="num" w:pos="504"/>
      </w:tabs>
      <w:ind w:left="504" w:hanging="504"/>
    </w:pPr>
  </w:style>
  <w:style w:type="paragraph" w:customStyle="1" w:styleId="Odstavec20">
    <w:name w:val="Odstavec 2"/>
    <w:basedOn w:val="Normln"/>
    <w:rsid w:val="009F361D"/>
    <w:pPr>
      <w:tabs>
        <w:tab w:val="num" w:pos="1440"/>
      </w:tabs>
      <w:overflowPunct w:val="0"/>
      <w:autoSpaceDE w:val="0"/>
      <w:autoSpaceDN w:val="0"/>
      <w:adjustRightInd w:val="0"/>
      <w:textAlignment w:val="baseline"/>
      <w:outlineLvl w:val="1"/>
    </w:pPr>
  </w:style>
  <w:style w:type="paragraph" w:customStyle="1" w:styleId="Odrky-psmena">
    <w:name w:val="Odrážky - písmena"/>
    <w:basedOn w:val="Normln"/>
    <w:link w:val="Odrky-psmenaCharChar"/>
    <w:rsid w:val="00DC6E6F"/>
    <w:pPr>
      <w:numPr>
        <w:numId w:val="15"/>
      </w:numPr>
    </w:pPr>
  </w:style>
  <w:style w:type="paragraph" w:customStyle="1" w:styleId="Odrky2rove">
    <w:name w:val="Odrážky 2 úroveň"/>
    <w:basedOn w:val="Normln"/>
    <w:rsid w:val="00DC6E6F"/>
    <w:pPr>
      <w:numPr>
        <w:ilvl w:val="1"/>
        <w:numId w:val="15"/>
      </w:numPr>
    </w:pPr>
  </w:style>
  <w:style w:type="paragraph" w:styleId="Zkladntext">
    <w:name w:val="Body Text"/>
    <w:basedOn w:val="Normln"/>
    <w:link w:val="ZkladntextChar"/>
    <w:rsid w:val="009B05BF"/>
    <w:pPr>
      <w:overflowPunct w:val="0"/>
      <w:autoSpaceDE w:val="0"/>
      <w:autoSpaceDN w:val="0"/>
      <w:adjustRightInd w:val="0"/>
      <w:spacing w:before="0"/>
      <w:ind w:left="708" w:hanging="708"/>
      <w:textAlignment w:val="baseline"/>
    </w:pPr>
    <w:rPr>
      <w:rFonts w:ascii="Times New Roman" w:hAnsi="Times New Roman"/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rsid w:val="009B05BF"/>
    <w:rPr>
      <w:rFonts w:ascii="Times New Roman" w:hAnsi="Times New Roman"/>
      <w:color w:val="000000"/>
      <w:sz w:val="24"/>
    </w:rPr>
  </w:style>
  <w:style w:type="paragraph" w:styleId="Zkladntext2">
    <w:name w:val="Body Text 2"/>
    <w:basedOn w:val="Normln"/>
    <w:link w:val="Zkladntext2Char"/>
    <w:rsid w:val="00F92E51"/>
    <w:pPr>
      <w:overflowPunct w:val="0"/>
      <w:autoSpaceDE w:val="0"/>
      <w:autoSpaceDN w:val="0"/>
      <w:adjustRightInd w:val="0"/>
      <w:spacing w:before="0" w:after="120" w:line="480" w:lineRule="auto"/>
      <w:jc w:val="left"/>
      <w:textAlignment w:val="baseline"/>
    </w:pPr>
    <w:rPr>
      <w:rFonts w:ascii="Times New Roman" w:hAnsi="Times New Roman"/>
    </w:rPr>
  </w:style>
  <w:style w:type="character" w:customStyle="1" w:styleId="Zkladntext2Char">
    <w:name w:val="Základní text 2 Char"/>
    <w:basedOn w:val="Standardnpsmoodstavce"/>
    <w:link w:val="Zkladntext2"/>
    <w:rsid w:val="00F92E51"/>
    <w:rPr>
      <w:rFonts w:ascii="Times New Roman" w:hAnsi="Times New Roman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0385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0385E"/>
  </w:style>
  <w:style w:type="character" w:styleId="Sledovanodkaz">
    <w:name w:val="FollowedHyperlink"/>
    <w:basedOn w:val="Standardnpsmoodstavce"/>
    <w:uiPriority w:val="99"/>
    <w:semiHidden/>
    <w:unhideWhenUsed/>
    <w:rsid w:val="005D2DEA"/>
    <w:rPr>
      <w:color w:val="800080" w:themeColor="followedHyperlink"/>
      <w:u w:val="single"/>
    </w:rPr>
  </w:style>
  <w:style w:type="character" w:customStyle="1" w:styleId="Odrky-psmenaCharChar">
    <w:name w:val="Odrážky - písmena Char Char"/>
    <w:link w:val="Odrky-psmena"/>
    <w:rsid w:val="003956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/>
    <w:lsdException w:name="heading 2" w:locked="1" w:uiPriority="0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Body Text 2" w:uiPriority="0"/>
    <w:lsdException w:name="Hyperlink" w:uiPriority="0"/>
    <w:lsdException w:name="Strong" w:locked="1" w:semiHidden="0" w:uiPriority="0" w:unhideWhenUsed="0"/>
    <w:lsdException w:name="Emphasis" w:semiHidden="0" w:uiPriority="2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B2086B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uiPriority w:val="9"/>
    <w:locked/>
    <w:rsid w:val="00E072EE"/>
    <w:pPr>
      <w:keepNext/>
      <w:jc w:val="center"/>
      <w:outlineLvl w:val="0"/>
    </w:pPr>
    <w:rPr>
      <w:rFonts w:ascii="Tahoma" w:hAnsi="Tahoma"/>
      <w:b/>
      <w:sz w:val="36"/>
      <w:lang w:eastAsia="ar-SA"/>
    </w:rPr>
  </w:style>
  <w:style w:type="paragraph" w:styleId="Nadpis2">
    <w:name w:val="heading 2"/>
    <w:basedOn w:val="Normln"/>
    <w:next w:val="Normln"/>
    <w:link w:val="Nadpis2Char"/>
    <w:locked/>
    <w:rsid w:val="00E072EE"/>
    <w:pPr>
      <w:keepNext/>
      <w:jc w:val="center"/>
      <w:outlineLvl w:val="1"/>
    </w:pPr>
    <w:rPr>
      <w:rFonts w:ascii="Tahoma" w:hAnsi="Tahoma"/>
      <w:b/>
      <w:lang w:eastAsia="ar-SA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86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072E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qFormat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133126"/>
    <w:pPr>
      <w:spacing w:before="600"/>
      <w:jc w:val="center"/>
    </w:pPr>
    <w:rPr>
      <w:b/>
      <w:bCs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133126"/>
  </w:style>
  <w:style w:type="paragraph" w:customStyle="1" w:styleId="Odstavec4">
    <w:name w:val="Odstavec4"/>
    <w:basedOn w:val="Odstavec3"/>
    <w:qFormat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B2086B"/>
    <w:pPr>
      <w:numPr>
        <w:numId w:val="23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B2086B"/>
    <w:pPr>
      <w:numPr>
        <w:ilvl w:val="1"/>
        <w:numId w:val="28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B2086B"/>
    <w:pPr>
      <w:numPr>
        <w:numId w:val="28"/>
      </w:numPr>
      <w:spacing w:before="600"/>
      <w:ind w:left="18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B2086B"/>
    <w:pPr>
      <w:ind w:left="1418"/>
    </w:pPr>
  </w:style>
  <w:style w:type="character" w:customStyle="1" w:styleId="08-norPChar">
    <w:name w:val="08-norP Char"/>
    <w:basedOn w:val="Standardnpsmoodstavce"/>
    <w:link w:val="08-norP"/>
    <w:rsid w:val="00B2086B"/>
  </w:style>
  <w:style w:type="paragraph" w:customStyle="1" w:styleId="06-PSM">
    <w:name w:val="06-PÍSM"/>
    <w:basedOn w:val="Normln"/>
    <w:qFormat/>
    <w:rsid w:val="00B2086B"/>
    <w:pPr>
      <w:numPr>
        <w:numId w:val="26"/>
      </w:numPr>
    </w:pPr>
  </w:style>
  <w:style w:type="paragraph" w:customStyle="1" w:styleId="05-ODST-3">
    <w:name w:val="05-ODST-3"/>
    <w:basedOn w:val="02-ODST-2"/>
    <w:qFormat/>
    <w:rsid w:val="00B2086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2086B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B2086B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B2086B"/>
  </w:style>
  <w:style w:type="paragraph" w:customStyle="1" w:styleId="03-nor2">
    <w:name w:val="03-nor2"/>
    <w:basedOn w:val="Normln"/>
    <w:link w:val="03-nor2Char"/>
    <w:qFormat/>
    <w:rsid w:val="00B2086B"/>
    <w:pPr>
      <w:ind w:left="567"/>
    </w:pPr>
  </w:style>
  <w:style w:type="character" w:customStyle="1" w:styleId="03-nor2Char">
    <w:name w:val="03-nor2 Char"/>
    <w:basedOn w:val="Standardnpsmoodstavce"/>
    <w:link w:val="03-nor2"/>
    <w:rsid w:val="00B2086B"/>
  </w:style>
  <w:style w:type="character" w:customStyle="1" w:styleId="Nadpis1Char">
    <w:name w:val="Nadpis 1 Char"/>
    <w:basedOn w:val="Standardnpsmoodstavce"/>
    <w:link w:val="Nadpis1"/>
    <w:uiPriority w:val="9"/>
    <w:rsid w:val="00E072EE"/>
    <w:rPr>
      <w:rFonts w:ascii="Tahoma" w:hAnsi="Tahoma"/>
      <w:b/>
      <w:sz w:val="36"/>
      <w:lang w:eastAsia="ar-SA"/>
    </w:rPr>
  </w:style>
  <w:style w:type="character" w:customStyle="1" w:styleId="Nadpis2Char">
    <w:name w:val="Nadpis 2 Char"/>
    <w:basedOn w:val="Standardnpsmoodstavce"/>
    <w:link w:val="Nadpis2"/>
    <w:rsid w:val="00E072EE"/>
    <w:rPr>
      <w:rFonts w:ascii="Tahoma" w:hAnsi="Tahoma"/>
      <w:b/>
      <w:sz w:val="24"/>
      <w:lang w:eastAsia="ar-SA"/>
    </w:rPr>
  </w:style>
  <w:style w:type="character" w:customStyle="1" w:styleId="Nadpis3Char">
    <w:name w:val="Nadpis 3 Char"/>
    <w:link w:val="Nadpis3"/>
    <w:uiPriority w:val="9"/>
    <w:rsid w:val="00B2086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072E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Siln">
    <w:name w:val="Strong"/>
    <w:locked/>
    <w:rsid w:val="00E072EE"/>
    <w:rPr>
      <w:b/>
      <w:bCs/>
    </w:rPr>
  </w:style>
  <w:style w:type="paragraph" w:styleId="Odstavecseseznamem">
    <w:name w:val="List Paragraph"/>
    <w:basedOn w:val="Normln"/>
    <w:uiPriority w:val="34"/>
    <w:qFormat/>
    <w:locked/>
    <w:rsid w:val="00E072EE"/>
    <w:pPr>
      <w:ind w:left="708"/>
    </w:pPr>
  </w:style>
  <w:style w:type="character" w:styleId="Hypertextovodkaz">
    <w:name w:val="Hyperlink"/>
    <w:unhideWhenUsed/>
    <w:rsid w:val="00B526B7"/>
    <w:rPr>
      <w:color w:val="0000FF"/>
      <w:u w:val="single"/>
    </w:rPr>
  </w:style>
  <w:style w:type="character" w:styleId="Odkaznakoment">
    <w:name w:val="annotation reference"/>
    <w:unhideWhenUsed/>
    <w:rsid w:val="00B526B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32370C"/>
  </w:style>
  <w:style w:type="character" w:customStyle="1" w:styleId="TextkomenteChar">
    <w:name w:val="Text komentáře Char"/>
    <w:basedOn w:val="Standardnpsmoodstavce"/>
    <w:link w:val="Textkomente"/>
    <w:rsid w:val="0032370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2370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2370C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237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370C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F22CD"/>
    <w:rPr>
      <w:rFonts w:ascii="Consolas" w:hAnsi="Consolas" w:cs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F22CD"/>
    <w:rPr>
      <w:rFonts w:ascii="Consolas" w:hAnsi="Consolas" w:cs="Consolas"/>
      <w:sz w:val="21"/>
      <w:szCs w:val="21"/>
    </w:rPr>
  </w:style>
  <w:style w:type="paragraph" w:customStyle="1" w:styleId="Odstavec11">
    <w:name w:val="Odstavec 1.1"/>
    <w:rsid w:val="00F95279"/>
    <w:pPr>
      <w:tabs>
        <w:tab w:val="num" w:pos="792"/>
      </w:tabs>
      <w:spacing w:before="120"/>
      <w:ind w:left="792" w:hanging="432"/>
      <w:jc w:val="both"/>
    </w:pPr>
  </w:style>
  <w:style w:type="paragraph" w:customStyle="1" w:styleId="Odstavec111">
    <w:name w:val="Odstavec 1.1.1"/>
    <w:basedOn w:val="Odstavec11"/>
    <w:rsid w:val="00F95279"/>
    <w:pPr>
      <w:tabs>
        <w:tab w:val="clear" w:pos="792"/>
        <w:tab w:val="num" w:pos="504"/>
      </w:tabs>
      <w:ind w:left="504" w:hanging="504"/>
    </w:pPr>
  </w:style>
  <w:style w:type="paragraph" w:customStyle="1" w:styleId="Odstavec20">
    <w:name w:val="Odstavec 2"/>
    <w:basedOn w:val="Normln"/>
    <w:rsid w:val="009F361D"/>
    <w:pPr>
      <w:tabs>
        <w:tab w:val="num" w:pos="1440"/>
      </w:tabs>
      <w:overflowPunct w:val="0"/>
      <w:autoSpaceDE w:val="0"/>
      <w:autoSpaceDN w:val="0"/>
      <w:adjustRightInd w:val="0"/>
      <w:textAlignment w:val="baseline"/>
      <w:outlineLvl w:val="1"/>
    </w:pPr>
  </w:style>
  <w:style w:type="paragraph" w:customStyle="1" w:styleId="Odrky-psmena">
    <w:name w:val="Odrážky - písmena"/>
    <w:basedOn w:val="Normln"/>
    <w:link w:val="Odrky-psmenaCharChar"/>
    <w:rsid w:val="00DC6E6F"/>
    <w:pPr>
      <w:numPr>
        <w:numId w:val="15"/>
      </w:numPr>
    </w:pPr>
  </w:style>
  <w:style w:type="paragraph" w:customStyle="1" w:styleId="Odrky2rove">
    <w:name w:val="Odrážky 2 úroveň"/>
    <w:basedOn w:val="Normln"/>
    <w:rsid w:val="00DC6E6F"/>
    <w:pPr>
      <w:numPr>
        <w:ilvl w:val="1"/>
        <w:numId w:val="15"/>
      </w:numPr>
    </w:pPr>
  </w:style>
  <w:style w:type="paragraph" w:styleId="Zkladntext">
    <w:name w:val="Body Text"/>
    <w:basedOn w:val="Normln"/>
    <w:link w:val="ZkladntextChar"/>
    <w:rsid w:val="009B05BF"/>
    <w:pPr>
      <w:overflowPunct w:val="0"/>
      <w:autoSpaceDE w:val="0"/>
      <w:autoSpaceDN w:val="0"/>
      <w:adjustRightInd w:val="0"/>
      <w:spacing w:before="0"/>
      <w:ind w:left="708" w:hanging="708"/>
      <w:textAlignment w:val="baseline"/>
    </w:pPr>
    <w:rPr>
      <w:rFonts w:ascii="Times New Roman" w:hAnsi="Times New Roman"/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rsid w:val="009B05BF"/>
    <w:rPr>
      <w:rFonts w:ascii="Times New Roman" w:hAnsi="Times New Roman"/>
      <w:color w:val="000000"/>
      <w:sz w:val="24"/>
    </w:rPr>
  </w:style>
  <w:style w:type="paragraph" w:styleId="Zkladntext2">
    <w:name w:val="Body Text 2"/>
    <w:basedOn w:val="Normln"/>
    <w:link w:val="Zkladntext2Char"/>
    <w:rsid w:val="00F92E51"/>
    <w:pPr>
      <w:overflowPunct w:val="0"/>
      <w:autoSpaceDE w:val="0"/>
      <w:autoSpaceDN w:val="0"/>
      <w:adjustRightInd w:val="0"/>
      <w:spacing w:before="0" w:after="120" w:line="480" w:lineRule="auto"/>
      <w:jc w:val="left"/>
      <w:textAlignment w:val="baseline"/>
    </w:pPr>
    <w:rPr>
      <w:rFonts w:ascii="Times New Roman" w:hAnsi="Times New Roman"/>
    </w:rPr>
  </w:style>
  <w:style w:type="character" w:customStyle="1" w:styleId="Zkladntext2Char">
    <w:name w:val="Základní text 2 Char"/>
    <w:basedOn w:val="Standardnpsmoodstavce"/>
    <w:link w:val="Zkladntext2"/>
    <w:rsid w:val="00F92E51"/>
    <w:rPr>
      <w:rFonts w:ascii="Times New Roman" w:hAnsi="Times New Roman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0385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0385E"/>
  </w:style>
  <w:style w:type="character" w:styleId="Sledovanodkaz">
    <w:name w:val="FollowedHyperlink"/>
    <w:basedOn w:val="Standardnpsmoodstavce"/>
    <w:uiPriority w:val="99"/>
    <w:semiHidden/>
    <w:unhideWhenUsed/>
    <w:rsid w:val="005D2DEA"/>
    <w:rPr>
      <w:color w:val="800080" w:themeColor="followedHyperlink"/>
      <w:u w:val="single"/>
    </w:rPr>
  </w:style>
  <w:style w:type="character" w:customStyle="1" w:styleId="Odrky-psmenaCharChar">
    <w:name w:val="Odrážky - písmena Char Char"/>
    <w:link w:val="Odrky-psmena"/>
    <w:rsid w:val="003956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ceproas.cz/public/data/VOP-M-2013-10-14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epro_DF@ceproas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36339-6FBC-4545-9092-7044D75D6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13</Pages>
  <Words>6956</Words>
  <Characters>41041</Characters>
  <Application>Microsoft Office Word</Application>
  <DocSecurity>0</DocSecurity>
  <Lines>342</Lines>
  <Paragraphs>95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Rokoský Jiří</dc:creator>
  <cp:lastModifiedBy>Hostek Petr</cp:lastModifiedBy>
  <cp:revision>16</cp:revision>
  <cp:lastPrinted>2015-03-17T09:27:00Z</cp:lastPrinted>
  <dcterms:created xsi:type="dcterms:W3CDTF">2015-03-11T14:42:00Z</dcterms:created>
  <dcterms:modified xsi:type="dcterms:W3CDTF">2015-03-18T06:00:00Z</dcterms:modified>
</cp:coreProperties>
</file>